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1" w:rsidRPr="00AE09BA" w:rsidRDefault="001C2059" w:rsidP="001C2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9BA">
        <w:rPr>
          <w:rFonts w:ascii="Times New Roman" w:hAnsi="Times New Roman" w:cs="Times New Roman"/>
          <w:b/>
          <w:sz w:val="32"/>
          <w:szCs w:val="32"/>
        </w:rPr>
        <w:t>Р</w:t>
      </w:r>
      <w:r w:rsidR="00442C8E">
        <w:rPr>
          <w:rFonts w:ascii="Times New Roman" w:hAnsi="Times New Roman" w:cs="Times New Roman"/>
          <w:b/>
          <w:sz w:val="32"/>
          <w:szCs w:val="32"/>
        </w:rPr>
        <w:t>асписание уроков и заданий на 13</w:t>
      </w:r>
      <w:r w:rsidR="00951BCF" w:rsidRPr="00AE09BA">
        <w:rPr>
          <w:rFonts w:ascii="Times New Roman" w:hAnsi="Times New Roman" w:cs="Times New Roman"/>
          <w:b/>
          <w:sz w:val="32"/>
          <w:szCs w:val="32"/>
        </w:rPr>
        <w:t>.04</w:t>
      </w:r>
      <w:r w:rsidRPr="00AE09BA">
        <w:rPr>
          <w:rFonts w:ascii="Times New Roman" w:hAnsi="Times New Roman" w:cs="Times New Roman"/>
          <w:b/>
          <w:sz w:val="32"/>
          <w:szCs w:val="32"/>
        </w:rPr>
        <w:t xml:space="preserve"> (понедельник)</w:t>
      </w:r>
    </w:p>
    <w:p w:rsidR="001C2059" w:rsidRPr="00AE09BA" w:rsidRDefault="001C2059" w:rsidP="001C2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1класс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3"/>
        <w:gridCol w:w="2954"/>
        <w:gridCol w:w="5494"/>
      </w:tblGrid>
      <w:tr w:rsidR="00E21507" w:rsidRPr="0079703E" w:rsidTr="00AE09BA">
        <w:trPr>
          <w:trHeight w:val="353"/>
        </w:trPr>
        <w:tc>
          <w:tcPr>
            <w:tcW w:w="1123" w:type="dxa"/>
          </w:tcPr>
          <w:p w:rsidR="00E21507" w:rsidRPr="0079703E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4" w:type="dxa"/>
          </w:tcPr>
          <w:p w:rsidR="00E21507" w:rsidRPr="0079703E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79703E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993B29" w:rsidRPr="0079703E" w:rsidTr="00AE09BA">
        <w:trPr>
          <w:trHeight w:val="353"/>
        </w:trPr>
        <w:tc>
          <w:tcPr>
            <w:tcW w:w="1123" w:type="dxa"/>
          </w:tcPr>
          <w:p w:rsidR="00993B29" w:rsidRPr="0079703E" w:rsidRDefault="00993B29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54" w:type="dxa"/>
          </w:tcPr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: обращение к природе</w:t>
            </w:r>
          </w:p>
        </w:tc>
        <w:tc>
          <w:tcPr>
            <w:tcW w:w="5494" w:type="dxa"/>
          </w:tcPr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1.Прочитать в учебнике текст на с.20.</w:t>
            </w:r>
          </w:p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Прочитать </w:t>
            </w:r>
            <w:proofErr w:type="spellStart"/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2.Ответить на вопросы учебника с.21</w:t>
            </w:r>
          </w:p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3.Научиться </w:t>
            </w:r>
            <w:proofErr w:type="gramStart"/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 </w:t>
            </w:r>
            <w:proofErr w:type="spellStart"/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Попробовать сочинить свою </w:t>
            </w:r>
            <w:proofErr w:type="spellStart"/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закличку</w:t>
            </w:r>
            <w:proofErr w:type="spellEnd"/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93B29" w:rsidRPr="0079703E" w:rsidTr="00AE09BA">
        <w:trPr>
          <w:trHeight w:val="353"/>
        </w:trPr>
        <w:tc>
          <w:tcPr>
            <w:tcW w:w="1123" w:type="dxa"/>
          </w:tcPr>
          <w:p w:rsidR="00993B29" w:rsidRPr="0079703E" w:rsidRDefault="00993B29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954" w:type="dxa"/>
          </w:tcPr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устной и письменной речи</w:t>
            </w:r>
          </w:p>
        </w:tc>
        <w:tc>
          <w:tcPr>
            <w:tcW w:w="5494" w:type="dxa"/>
          </w:tcPr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число, классная работа.</w:t>
            </w:r>
          </w:p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2. Минутка чистописания:</w:t>
            </w:r>
          </w:p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970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Вв</w:t>
            </w:r>
            <w:proofErr w:type="spellEnd"/>
            <w:proofErr w:type="gramEnd"/>
            <w:r w:rsidRPr="007970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70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Аа</w:t>
            </w:r>
            <w:proofErr w:type="spellEnd"/>
            <w:r w:rsidRPr="007970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70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Бб</w:t>
            </w:r>
            <w:proofErr w:type="spellEnd"/>
            <w:r w:rsidRPr="007970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3.Прочитать текст на с.25-27.</w:t>
            </w:r>
          </w:p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4.Запомнить правило с.25, 26.</w:t>
            </w:r>
          </w:p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5. Выполнить письменно упражнение 8, с. 28 (1 часть). Прислать на проверку.</w:t>
            </w:r>
          </w:p>
        </w:tc>
      </w:tr>
      <w:tr w:rsidR="00993B29" w:rsidRPr="0079703E" w:rsidTr="00AE09BA">
        <w:trPr>
          <w:trHeight w:val="353"/>
        </w:trPr>
        <w:tc>
          <w:tcPr>
            <w:tcW w:w="1123" w:type="dxa"/>
          </w:tcPr>
          <w:p w:rsidR="00993B29" w:rsidRPr="0079703E" w:rsidRDefault="00993B29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4" w:type="dxa"/>
          </w:tcPr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«Таблица сложения» и вычитание</w:t>
            </w:r>
          </w:p>
        </w:tc>
        <w:tc>
          <w:tcPr>
            <w:tcW w:w="5494" w:type="dxa"/>
          </w:tcPr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1.Раскрыть учебник на с.63</w:t>
            </w:r>
          </w:p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2.Выполнить в учебнике №1 – 4. Решение записать в тетрадь (клеточку).</w:t>
            </w:r>
          </w:p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4.Работа в тетради № 1-2 с.90.</w:t>
            </w:r>
          </w:p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5.Прислать на проверку с.90 из тетради. </w:t>
            </w:r>
          </w:p>
        </w:tc>
      </w:tr>
      <w:tr w:rsidR="00993B29" w:rsidRPr="0079703E" w:rsidTr="00AE09BA">
        <w:trPr>
          <w:trHeight w:val="353"/>
        </w:trPr>
        <w:tc>
          <w:tcPr>
            <w:tcW w:w="1123" w:type="dxa"/>
          </w:tcPr>
          <w:p w:rsidR="00993B29" w:rsidRPr="0079703E" w:rsidRDefault="00993B29" w:rsidP="001C2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54" w:type="dxa"/>
          </w:tcPr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79703E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60 метров</w:t>
              </w:r>
            </w:smartTag>
            <w:r w:rsidRPr="007970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Прыжки в длину с разбега</w:t>
            </w:r>
          </w:p>
        </w:tc>
        <w:tc>
          <w:tcPr>
            <w:tcW w:w="5494" w:type="dxa"/>
          </w:tcPr>
          <w:p w:rsidR="00993B29" w:rsidRPr="0079703E" w:rsidRDefault="00993B29" w:rsidP="004F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</w:t>
            </w:r>
            <w:r w:rsidRPr="0079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зарядку, разминая все мышцы организма.</w:t>
            </w:r>
          </w:p>
          <w:p w:rsidR="00993B29" w:rsidRPr="0079703E" w:rsidRDefault="00993B29" w:rsidP="004F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2.Откройте учебник на с.100.</w:t>
            </w:r>
          </w:p>
          <w:p w:rsidR="00993B29" w:rsidRPr="0079703E" w:rsidRDefault="00993B29" w:rsidP="004F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3.Прочитайте текст на с. 100. </w:t>
            </w:r>
          </w:p>
          <w:p w:rsidR="00993B29" w:rsidRPr="0079703E" w:rsidRDefault="00993B29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4.Выполните 2 прыжка.</w:t>
            </w:r>
          </w:p>
        </w:tc>
      </w:tr>
      <w:tr w:rsidR="00E009DE" w:rsidRPr="0079703E" w:rsidTr="00AE09BA">
        <w:trPr>
          <w:trHeight w:val="370"/>
        </w:trPr>
        <w:tc>
          <w:tcPr>
            <w:tcW w:w="1123" w:type="dxa"/>
          </w:tcPr>
          <w:p w:rsidR="00E009DE" w:rsidRPr="0079703E" w:rsidRDefault="00E009DE" w:rsidP="001C20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954" w:type="dxa"/>
          </w:tcPr>
          <w:p w:rsidR="00E009DE" w:rsidRPr="0079703E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фигурой. Король.</w:t>
            </w:r>
          </w:p>
          <w:p w:rsidR="00E009DE" w:rsidRPr="0079703E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Король против других фигур</w:t>
            </w:r>
          </w:p>
        </w:tc>
        <w:tc>
          <w:tcPr>
            <w:tcW w:w="5494" w:type="dxa"/>
          </w:tcPr>
          <w:p w:rsidR="00E009DE" w:rsidRPr="0079703E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по ссылке, просмотреть презентацию. </w:t>
            </w:r>
            <w:hyperlink r:id="rId6" w:history="1">
              <w:r w:rsidRPr="007970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https://www.youtube.com/watch?time_continue=25&amp;v=WMDRPzI4McU&amp;feature=emb_logo</w:t>
              </w:r>
            </w:hyperlink>
          </w:p>
          <w:p w:rsidR="00E009DE" w:rsidRPr="0079703E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Выполните задания 1, 2, 3. (ссылка указана ниже)</w:t>
            </w:r>
          </w:p>
          <w:p w:rsidR="00E009DE" w:rsidRPr="0079703E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/4/1" w:history="1">
              <w:r w:rsidRPr="007970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https://lichess.org/learn#/4/1</w:t>
              </w:r>
            </w:hyperlink>
            <w:r w:rsidRPr="0079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2059" w:rsidRPr="00AE09BA" w:rsidRDefault="001C2059" w:rsidP="001C2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43"/>
        <w:gridCol w:w="2934"/>
        <w:gridCol w:w="5494"/>
      </w:tblGrid>
      <w:tr w:rsidR="00E21507" w:rsidRPr="0079703E" w:rsidTr="00AE09BA">
        <w:trPr>
          <w:trHeight w:val="353"/>
        </w:trPr>
        <w:tc>
          <w:tcPr>
            <w:tcW w:w="1143" w:type="dxa"/>
          </w:tcPr>
          <w:p w:rsidR="00E21507" w:rsidRPr="0079703E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34" w:type="dxa"/>
          </w:tcPr>
          <w:p w:rsidR="00E21507" w:rsidRPr="0079703E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79703E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993B29" w:rsidRPr="0079703E" w:rsidTr="00AE09BA">
        <w:trPr>
          <w:trHeight w:val="353"/>
        </w:trPr>
        <w:tc>
          <w:tcPr>
            <w:tcW w:w="1143" w:type="dxa"/>
          </w:tcPr>
          <w:p w:rsidR="00993B29" w:rsidRPr="0079703E" w:rsidRDefault="00993B29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34" w:type="dxa"/>
          </w:tcPr>
          <w:p w:rsidR="00993B29" w:rsidRPr="0079703E" w:rsidRDefault="009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Times New Roman" w:hAnsi="Times New Roman" w:cs="Times New Roman"/>
                <w:sz w:val="24"/>
                <w:szCs w:val="24"/>
              </w:rPr>
              <w:t>Л. Яхни</w:t>
            </w:r>
            <w:r w:rsidRPr="007970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80FFFF"/>
              </w:rPr>
              <w:t>н</w:t>
            </w:r>
            <w:r w:rsidRPr="00797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«Музыка леса»</w:t>
            </w:r>
          </w:p>
        </w:tc>
        <w:tc>
          <w:tcPr>
            <w:tcW w:w="5494" w:type="dxa"/>
          </w:tcPr>
          <w:p w:rsidR="00993B29" w:rsidRPr="0079703E" w:rsidRDefault="00993B29">
            <w:pPr>
              <w:shd w:val="clear" w:color="auto" w:fill="FFFFFF"/>
              <w:spacing w:after="15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color w:val="33363C"/>
                <w:kern w:val="36"/>
                <w:sz w:val="24"/>
                <w:szCs w:val="24"/>
              </w:rPr>
            </w:pPr>
            <w:r w:rsidRPr="0079703E">
              <w:rPr>
                <w:rFonts w:ascii="Times New Roman" w:eastAsia="Times New Roman" w:hAnsi="Times New Roman" w:cs="Times New Roman"/>
                <w:bCs/>
                <w:i/>
                <w:color w:val="33363C"/>
                <w:kern w:val="36"/>
                <w:sz w:val="24"/>
                <w:szCs w:val="24"/>
              </w:rPr>
              <w:t>Посмотреть видео  Леонид Яхнин «Музыка леса»" 2 класс</w:t>
            </w:r>
          </w:p>
          <w:p w:rsidR="00993B29" w:rsidRPr="0079703E" w:rsidRDefault="00993B29">
            <w:pPr>
              <w:shd w:val="clear" w:color="auto" w:fill="FFFFFF"/>
              <w:spacing w:after="15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63C"/>
                <w:kern w:val="36"/>
                <w:sz w:val="24"/>
                <w:szCs w:val="24"/>
              </w:rPr>
            </w:pPr>
            <w:r w:rsidRPr="0079703E">
              <w:rPr>
                <w:rFonts w:ascii="Times New Roman" w:eastAsia="Times New Roman" w:hAnsi="Times New Roman" w:cs="Times New Roman"/>
                <w:bCs/>
                <w:color w:val="33363C"/>
                <w:kern w:val="36"/>
                <w:sz w:val="24"/>
                <w:szCs w:val="24"/>
              </w:rPr>
              <w:t>1.Просмотреть презентацию.</w:t>
            </w:r>
          </w:p>
          <w:p w:rsidR="00993B29" w:rsidRPr="0079703E" w:rsidRDefault="00993B29">
            <w:pPr>
              <w:shd w:val="clear" w:color="auto" w:fill="FFFFFF"/>
              <w:spacing w:after="15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63C"/>
                <w:kern w:val="36"/>
                <w:sz w:val="24"/>
                <w:szCs w:val="24"/>
              </w:rPr>
            </w:pPr>
            <w:r w:rsidRPr="0079703E">
              <w:rPr>
                <w:rFonts w:ascii="Times New Roman" w:eastAsia="Times New Roman" w:hAnsi="Times New Roman" w:cs="Times New Roman"/>
                <w:bCs/>
                <w:color w:val="33363C"/>
                <w:kern w:val="36"/>
                <w:sz w:val="24"/>
                <w:szCs w:val="24"/>
              </w:rPr>
              <w:t>2.Что для вас слова – музыка леса?</w:t>
            </w:r>
          </w:p>
          <w:p w:rsidR="00993B29" w:rsidRPr="0079703E" w:rsidRDefault="00993B29">
            <w:pPr>
              <w:shd w:val="clear" w:color="auto" w:fill="FFFFFF"/>
              <w:spacing w:after="15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63C"/>
                <w:kern w:val="36"/>
                <w:sz w:val="24"/>
                <w:szCs w:val="24"/>
              </w:rPr>
            </w:pPr>
            <w:r w:rsidRPr="0079703E">
              <w:rPr>
                <w:rFonts w:ascii="Times New Roman" w:eastAsia="Times New Roman" w:hAnsi="Times New Roman" w:cs="Times New Roman"/>
                <w:bCs/>
                <w:color w:val="33363C"/>
                <w:kern w:val="36"/>
                <w:sz w:val="24"/>
                <w:szCs w:val="24"/>
              </w:rPr>
              <w:t xml:space="preserve">3.Научись читать стих - е </w:t>
            </w:r>
          </w:p>
          <w:p w:rsidR="00993B29" w:rsidRPr="0079703E" w:rsidRDefault="00993B29">
            <w:pPr>
              <w:shd w:val="clear" w:color="auto" w:fill="FFFFFF"/>
              <w:spacing w:after="15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63C"/>
                <w:kern w:val="36"/>
                <w:sz w:val="24"/>
                <w:szCs w:val="24"/>
              </w:rPr>
            </w:pPr>
            <w:r w:rsidRPr="0079703E">
              <w:rPr>
                <w:rFonts w:ascii="Times New Roman" w:eastAsia="Times New Roman" w:hAnsi="Times New Roman" w:cs="Times New Roman"/>
                <w:bCs/>
                <w:color w:val="33363C"/>
                <w:kern w:val="36"/>
                <w:sz w:val="24"/>
                <w:szCs w:val="24"/>
              </w:rPr>
              <w:t>с. 104-105  выразительно. Ответь на вопросы  с.105 (устно).</w:t>
            </w:r>
          </w:p>
          <w:p w:rsidR="00993B29" w:rsidRPr="0079703E" w:rsidRDefault="00993B29">
            <w:pPr>
              <w:shd w:val="clear" w:color="auto" w:fill="FFFFFF"/>
              <w:spacing w:after="150" w:line="39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33363C"/>
                <w:kern w:val="36"/>
                <w:sz w:val="24"/>
                <w:szCs w:val="24"/>
              </w:rPr>
            </w:pPr>
            <w:r w:rsidRPr="0079703E">
              <w:rPr>
                <w:rFonts w:ascii="Times New Roman" w:eastAsia="Times New Roman" w:hAnsi="Times New Roman" w:cs="Times New Roman"/>
                <w:bCs/>
                <w:color w:val="33363C"/>
                <w:kern w:val="36"/>
                <w:sz w:val="24"/>
                <w:szCs w:val="24"/>
              </w:rPr>
              <w:t xml:space="preserve">4. </w:t>
            </w:r>
            <w:r w:rsidRPr="0079703E">
              <w:rPr>
                <w:rFonts w:ascii="Times New Roman" w:eastAsia="Times New Roman" w:hAnsi="Times New Roman" w:cs="Times New Roman"/>
                <w:b/>
                <w:bCs/>
                <w:color w:val="33363C"/>
                <w:kern w:val="36"/>
                <w:sz w:val="24"/>
                <w:szCs w:val="24"/>
              </w:rPr>
              <w:t xml:space="preserve">За кем наблюдал поэт?   Запиши и отправь на </w:t>
            </w:r>
            <w:r w:rsidRPr="0079703E">
              <w:rPr>
                <w:rFonts w:ascii="Times New Roman" w:eastAsia="Times New Roman" w:hAnsi="Times New Roman" w:cs="Times New Roman"/>
                <w:b/>
                <w:bCs/>
                <w:color w:val="33363C"/>
                <w:kern w:val="36"/>
                <w:sz w:val="24"/>
                <w:szCs w:val="24"/>
              </w:rPr>
              <w:lastRenderedPageBreak/>
              <w:t>проверку</w:t>
            </w:r>
          </w:p>
        </w:tc>
      </w:tr>
      <w:tr w:rsidR="00993B29" w:rsidRPr="0079703E" w:rsidTr="00AE09BA">
        <w:trPr>
          <w:trHeight w:val="353"/>
        </w:trPr>
        <w:tc>
          <w:tcPr>
            <w:tcW w:w="1143" w:type="dxa"/>
          </w:tcPr>
          <w:p w:rsidR="00993B29" w:rsidRPr="0079703E" w:rsidRDefault="00993B29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934" w:type="dxa"/>
          </w:tcPr>
          <w:p w:rsidR="00993B29" w:rsidRPr="0079703E" w:rsidRDefault="009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употребление приставок </w:t>
            </w:r>
            <w:proofErr w:type="gramStart"/>
            <w:r w:rsidRPr="0079703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97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 о- в словах надеть, надевать; одеть, одевать</w:t>
            </w:r>
          </w:p>
        </w:tc>
        <w:tc>
          <w:tcPr>
            <w:tcW w:w="5494" w:type="dxa"/>
          </w:tcPr>
          <w:p w:rsidR="00993B29" w:rsidRPr="0079703E" w:rsidRDefault="00993B29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79703E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Просмотреть урок на </w:t>
            </w:r>
            <w:hyperlink r:id="rId8" w:tgtFrame="_blank" w:history="1">
              <w:r w:rsidRPr="0079703E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:rsidR="00993B29" w:rsidRPr="0079703E" w:rsidRDefault="00993B2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9703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 xml:space="preserve">Русский язык 2 класс. </w:t>
            </w:r>
            <w:proofErr w:type="gramStart"/>
            <w:r w:rsidRPr="0079703E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</w:rPr>
              <w:t>Правильное употребление приставок "на" и "о" в словах надеть</w:t>
            </w:r>
            <w:r w:rsidRPr="0079703E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 xml:space="preserve">, </w:t>
            </w:r>
            <w:r w:rsidRPr="007970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надевать; одеть, одевать</w:t>
            </w:r>
            <w:proofErr w:type="gramEnd"/>
          </w:p>
          <w:p w:rsidR="00993B29" w:rsidRPr="0079703E" w:rsidRDefault="00993B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970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1 Работа по учебнику с.90-91</w:t>
            </w:r>
          </w:p>
          <w:p w:rsidR="00993B29" w:rsidRPr="0079703E" w:rsidRDefault="00993B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970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2</w:t>
            </w:r>
            <w:proofErr w:type="gramStart"/>
            <w:r w:rsidRPr="007970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С</w:t>
            </w:r>
            <w:proofErr w:type="gramEnd"/>
            <w:r w:rsidRPr="007970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писать упр. 100 и 101. Помни, как выделяются обращения. Правило на с. 54.</w:t>
            </w:r>
          </w:p>
          <w:p w:rsidR="00993B29" w:rsidRPr="0079703E" w:rsidRDefault="00993B2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9703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Прислать </w:t>
            </w:r>
            <w:r w:rsidRPr="0079703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 проверку упр. 100 и 101.</w:t>
            </w:r>
          </w:p>
        </w:tc>
      </w:tr>
      <w:tr w:rsidR="00993B29" w:rsidRPr="0079703E" w:rsidTr="00AE09BA">
        <w:trPr>
          <w:trHeight w:val="353"/>
        </w:trPr>
        <w:tc>
          <w:tcPr>
            <w:tcW w:w="1143" w:type="dxa"/>
          </w:tcPr>
          <w:p w:rsidR="00993B29" w:rsidRPr="0079703E" w:rsidRDefault="00993B29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34" w:type="dxa"/>
          </w:tcPr>
          <w:p w:rsidR="00993B29" w:rsidRPr="0079703E" w:rsidRDefault="009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первой и второй ступеней</w:t>
            </w:r>
          </w:p>
        </w:tc>
        <w:tc>
          <w:tcPr>
            <w:tcW w:w="5494" w:type="dxa"/>
          </w:tcPr>
          <w:p w:rsidR="00993B29" w:rsidRPr="0079703E" w:rsidRDefault="009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105-106</w:t>
            </w:r>
          </w:p>
          <w:p w:rsidR="00993B29" w:rsidRPr="0079703E" w:rsidRDefault="009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1.№ 1</w:t>
            </w:r>
            <w:proofErr w:type="gramStart"/>
            <w:r w:rsidRPr="0079703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рочитай, запомни, вычисли значение.</w:t>
            </w:r>
          </w:p>
          <w:p w:rsidR="00993B29" w:rsidRPr="0079703E" w:rsidRDefault="009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2.№ 2</w:t>
            </w:r>
            <w:proofErr w:type="gramStart"/>
            <w:r w:rsidRPr="0079703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рочитай, запомни, вычисли значение.</w:t>
            </w:r>
          </w:p>
          <w:p w:rsidR="00993B29" w:rsidRPr="0079703E" w:rsidRDefault="009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3.Выучи правило с. 105</w:t>
            </w:r>
          </w:p>
          <w:p w:rsidR="00993B29" w:rsidRPr="0079703E" w:rsidRDefault="009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4.№ 3</w:t>
            </w:r>
            <w:proofErr w:type="gramStart"/>
            <w:r w:rsidRPr="0079703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рочитай, вычисли значение. Выучи правило с. 106.</w:t>
            </w:r>
          </w:p>
          <w:p w:rsidR="00993B29" w:rsidRPr="0079703E" w:rsidRDefault="009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703E">
              <w:rPr>
                <w:rFonts w:ascii="Times New Roman" w:hAnsi="Times New Roman" w:cs="Times New Roman"/>
                <w:b/>
                <w:sz w:val="24"/>
                <w:szCs w:val="24"/>
              </w:rPr>
              <w:t>.№ 4 вычисли и пришли на проверку</w:t>
            </w:r>
          </w:p>
        </w:tc>
      </w:tr>
      <w:tr w:rsidR="00E009DE" w:rsidRPr="0079703E" w:rsidTr="00AE09BA">
        <w:trPr>
          <w:trHeight w:val="353"/>
        </w:trPr>
        <w:tc>
          <w:tcPr>
            <w:tcW w:w="1143" w:type="dxa"/>
          </w:tcPr>
          <w:p w:rsidR="00E009DE" w:rsidRPr="0079703E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934" w:type="dxa"/>
          </w:tcPr>
          <w:p w:rsidR="00E009DE" w:rsidRPr="0079703E" w:rsidRDefault="00E009DE" w:rsidP="004F41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правой и левой рукой в движении. Игра «Мяч в корзину»</w:t>
            </w:r>
          </w:p>
        </w:tc>
        <w:tc>
          <w:tcPr>
            <w:tcW w:w="5494" w:type="dxa"/>
          </w:tcPr>
          <w:p w:rsidR="00E009DE" w:rsidRPr="0079703E" w:rsidRDefault="00E009DE" w:rsidP="004F41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1.Выполнить зарядку: наклоны головы, рывки руками в стороны, наклоны в стороны и вперед, выпады (по 6 раз каждое упражнение).</w:t>
            </w:r>
          </w:p>
          <w:p w:rsidR="00E009DE" w:rsidRPr="0079703E" w:rsidRDefault="00E009DE" w:rsidP="004F41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2.Просмотреть видео, запомнить технику ведения мяча.</w:t>
            </w:r>
            <w:hyperlink r:id="rId9" w:history="1">
              <w:r w:rsidRPr="0079703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11172642642321807467&amp;text=видео%20Ведение%20мяча%20правой%20и%20левой%20рукой%20в%20движении%202%20класс&amp;path=wizard&amp;parent-reqid=1586339729470025-504472423012162986186520-production-app-host-vla-web-yp-243&amp;redircnt=1586339772.1</w:t>
              </w:r>
            </w:hyperlink>
          </w:p>
          <w:p w:rsidR="00E009DE" w:rsidRPr="0079703E" w:rsidRDefault="00E009DE" w:rsidP="004F41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eastAsia="Calibri" w:hAnsi="Times New Roman" w:cs="Times New Roman"/>
                <w:sz w:val="24"/>
                <w:szCs w:val="24"/>
              </w:rPr>
              <w:t>2.Выполнить ведение мяча в движении.</w:t>
            </w:r>
          </w:p>
        </w:tc>
      </w:tr>
      <w:tr w:rsidR="00E009DE" w:rsidRPr="0079703E" w:rsidTr="00AE09BA">
        <w:trPr>
          <w:trHeight w:val="370"/>
        </w:trPr>
        <w:tc>
          <w:tcPr>
            <w:tcW w:w="1143" w:type="dxa"/>
          </w:tcPr>
          <w:p w:rsidR="00E009DE" w:rsidRPr="0079703E" w:rsidRDefault="00E009DE" w:rsidP="004F4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934" w:type="dxa"/>
          </w:tcPr>
          <w:p w:rsidR="00E009DE" w:rsidRPr="0079703E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фигурой. Король.</w:t>
            </w:r>
          </w:p>
          <w:p w:rsidR="00E009DE" w:rsidRPr="0079703E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Король против других фигур</w:t>
            </w:r>
          </w:p>
        </w:tc>
        <w:tc>
          <w:tcPr>
            <w:tcW w:w="5494" w:type="dxa"/>
          </w:tcPr>
          <w:p w:rsidR="00E009DE" w:rsidRPr="0079703E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по ссылке, просмотреть презентацию. </w:t>
            </w:r>
            <w:hyperlink r:id="rId10" w:history="1">
              <w:r w:rsidRPr="007970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https://www.youtube.com/watch?time_continue=25&amp;v=WMDRPzI4McU&amp;feature=emb_logo</w:t>
              </w:r>
            </w:hyperlink>
          </w:p>
          <w:p w:rsidR="00E009DE" w:rsidRPr="0079703E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03E">
              <w:rPr>
                <w:rFonts w:ascii="Times New Roman" w:hAnsi="Times New Roman" w:cs="Times New Roman"/>
                <w:sz w:val="24"/>
                <w:szCs w:val="24"/>
              </w:rPr>
              <w:t>Выполните задания 1, 2, 3. (ссылка указана ниже)</w:t>
            </w:r>
          </w:p>
          <w:p w:rsidR="00E009DE" w:rsidRPr="0079703E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/4/1" w:history="1">
              <w:r w:rsidRPr="007970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https://lichess.org/learn#/4/1</w:t>
              </w:r>
            </w:hyperlink>
            <w:r w:rsidRPr="0079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09BA" w:rsidRDefault="00AE09BA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E21507" w:rsidRPr="00377B7C" w:rsidTr="00862E6A">
        <w:trPr>
          <w:trHeight w:val="353"/>
        </w:trPr>
        <w:tc>
          <w:tcPr>
            <w:tcW w:w="1384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009DE" w:rsidRPr="00377B7C" w:rsidTr="00862E6A">
        <w:trPr>
          <w:trHeight w:val="353"/>
        </w:trPr>
        <w:tc>
          <w:tcPr>
            <w:tcW w:w="1384" w:type="dxa"/>
          </w:tcPr>
          <w:p w:rsidR="00E009DE" w:rsidRPr="00377B7C" w:rsidRDefault="00E009DE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E009DE" w:rsidRPr="00377B7C" w:rsidRDefault="00E009DE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 и квадратный дециметр</w:t>
            </w:r>
          </w:p>
        </w:tc>
        <w:tc>
          <w:tcPr>
            <w:tcW w:w="5494" w:type="dxa"/>
          </w:tcPr>
          <w:p w:rsidR="00E009DE" w:rsidRPr="00377B7C" w:rsidRDefault="00E0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E009DE" w:rsidRPr="00377B7C" w:rsidRDefault="00E0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Стр. 87, устно выполнить № 252, запомнить правило на голубом фоне. </w:t>
            </w:r>
          </w:p>
          <w:p w:rsidR="00E009DE" w:rsidRPr="00377B7C" w:rsidRDefault="00E0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Используя новое правило, решить №253, 254.</w:t>
            </w:r>
          </w:p>
          <w:p w:rsidR="00E009DE" w:rsidRPr="00377B7C" w:rsidRDefault="00E0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В № 255, выполнить сложение и вычитание, но сначала выразить величины в квадратных миллиметрах, сфотографировать и отправить на проверку по адресу </w:t>
            </w:r>
            <w:hyperlink r:id="rId12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</w:t>
            </w:r>
          </w:p>
        </w:tc>
      </w:tr>
      <w:tr w:rsidR="00E657A8" w:rsidRPr="00377B7C" w:rsidTr="00862E6A">
        <w:trPr>
          <w:trHeight w:val="353"/>
        </w:trPr>
        <w:tc>
          <w:tcPr>
            <w:tcW w:w="1384" w:type="dxa"/>
          </w:tcPr>
          <w:p w:rsidR="00E657A8" w:rsidRPr="00377B7C" w:rsidRDefault="00E657A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93" w:type="dxa"/>
          </w:tcPr>
          <w:p w:rsidR="00E657A8" w:rsidRPr="00377B7C" w:rsidRDefault="00E6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Ведение мяча в движении бегом правой (левой) рукой. Ведение мяча с изменением направления</w:t>
            </w:r>
          </w:p>
        </w:tc>
        <w:tc>
          <w:tcPr>
            <w:tcW w:w="5494" w:type="dxa"/>
          </w:tcPr>
          <w:p w:rsidR="00E657A8" w:rsidRPr="00377B7C" w:rsidRDefault="00E6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1. Выполните зарядку: наклоны головы, рывки руками в стороны, наклоны в стороны и вперед, выпады (по 10 раз каждое упражнение).</w:t>
            </w:r>
          </w:p>
          <w:p w:rsidR="00E657A8" w:rsidRPr="00377B7C" w:rsidRDefault="00E6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2. Изучите правила ведения мяча в баскетболе </w:t>
            </w:r>
          </w:p>
          <w:p w:rsidR="00E657A8" w:rsidRPr="00377B7C" w:rsidRDefault="00E6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 w14:anchorId="65FCAB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https://cf.ppt-online.org/files/slide/h/hun0Qe9TIdjxV8y3bSpEfHW4iZPGlXNa2YKrDL/slide-2.jpg" style="width:231pt;height:362.25pt;visibility:visible;mso-wrap-style:square">
                  <v:imagedata r:id="rId13" o:title="slide-2"/>
                </v:shape>
              </w:pict>
            </w:r>
          </w:p>
          <w:p w:rsidR="00E657A8" w:rsidRPr="00377B7C" w:rsidRDefault="00E65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A8" w:rsidRPr="00377B7C" w:rsidRDefault="00E6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3. Попробуй выполнить эти упражнения с любым мячом дома.</w:t>
            </w:r>
          </w:p>
        </w:tc>
      </w:tr>
      <w:tr w:rsidR="00E657A8" w:rsidRPr="00377B7C" w:rsidTr="00862E6A">
        <w:trPr>
          <w:trHeight w:val="353"/>
        </w:trPr>
        <w:tc>
          <w:tcPr>
            <w:tcW w:w="1384" w:type="dxa"/>
          </w:tcPr>
          <w:p w:rsidR="00E657A8" w:rsidRPr="00377B7C" w:rsidRDefault="00E657A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693" w:type="dxa"/>
          </w:tcPr>
          <w:p w:rsidR="00E657A8" w:rsidRPr="00377B7C" w:rsidRDefault="00E657A8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5494" w:type="dxa"/>
          </w:tcPr>
          <w:p w:rsidR="00E657A8" w:rsidRPr="00377B7C" w:rsidRDefault="00E6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E657A8" w:rsidRPr="00377B7C" w:rsidRDefault="00E6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С.118, упр. 135, выполнить по заданию в учебнике.</w:t>
            </w:r>
          </w:p>
          <w:p w:rsidR="00E657A8" w:rsidRPr="00377B7C" w:rsidRDefault="00E6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С. 123, упр. 141, выполнить по заданию в учебнике, сфотографировать и отправить на проверку по адресу </w:t>
            </w:r>
            <w:hyperlink r:id="rId14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</w:tr>
      <w:tr w:rsidR="00E657A8" w:rsidRPr="00377B7C" w:rsidTr="00862E6A">
        <w:trPr>
          <w:trHeight w:val="353"/>
        </w:trPr>
        <w:tc>
          <w:tcPr>
            <w:tcW w:w="1384" w:type="dxa"/>
          </w:tcPr>
          <w:p w:rsidR="00E657A8" w:rsidRPr="00377B7C" w:rsidRDefault="00E657A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93" w:type="dxa"/>
          </w:tcPr>
          <w:p w:rsidR="00E657A8" w:rsidRPr="00377B7C" w:rsidRDefault="00E657A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>Яснов</w:t>
            </w:r>
            <w:proofErr w:type="spellEnd"/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"Гусеница  - Бабочке"</w:t>
            </w:r>
          </w:p>
        </w:tc>
        <w:tc>
          <w:tcPr>
            <w:tcW w:w="5494" w:type="dxa"/>
          </w:tcPr>
          <w:p w:rsidR="00E657A8" w:rsidRPr="00377B7C" w:rsidRDefault="00E6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E657A8" w:rsidRPr="00377B7C" w:rsidRDefault="00E6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С. 110 - 113, прочитать, ответить на вопросы до рубрики «Слушаем музыкальное произведение»,    научиться  </w:t>
            </w:r>
            <w:proofErr w:type="gram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стихотворение. Сделать звуковую запись выразительного чтения и прислать на проверку.</w:t>
            </w:r>
          </w:p>
        </w:tc>
      </w:tr>
      <w:tr w:rsidR="00E657A8" w:rsidRPr="00377B7C" w:rsidTr="00862E6A">
        <w:trPr>
          <w:trHeight w:val="370"/>
        </w:trPr>
        <w:tc>
          <w:tcPr>
            <w:tcW w:w="1384" w:type="dxa"/>
          </w:tcPr>
          <w:p w:rsidR="00E657A8" w:rsidRPr="00377B7C" w:rsidRDefault="00E657A8" w:rsidP="004F4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</w:tc>
        <w:tc>
          <w:tcPr>
            <w:tcW w:w="2693" w:type="dxa"/>
          </w:tcPr>
          <w:p w:rsidR="00E657A8" w:rsidRPr="00377B7C" w:rsidRDefault="00E657A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Весенний луг</w:t>
            </w:r>
          </w:p>
        </w:tc>
        <w:tc>
          <w:tcPr>
            <w:tcW w:w="5494" w:type="dxa"/>
          </w:tcPr>
          <w:p w:rsidR="00E657A8" w:rsidRPr="00377B7C" w:rsidRDefault="00E657A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весенний луг</w:t>
            </w:r>
          </w:p>
        </w:tc>
      </w:tr>
    </w:tbl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5494"/>
      </w:tblGrid>
      <w:tr w:rsidR="00E21507" w:rsidRPr="00377B7C" w:rsidTr="00D20F3B">
        <w:trPr>
          <w:trHeight w:val="353"/>
        </w:trPr>
        <w:tc>
          <w:tcPr>
            <w:tcW w:w="1384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494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009DE" w:rsidRPr="00377B7C" w:rsidTr="00D20F3B">
        <w:trPr>
          <w:trHeight w:val="353"/>
        </w:trPr>
        <w:tc>
          <w:tcPr>
            <w:tcW w:w="1384" w:type="dxa"/>
          </w:tcPr>
          <w:p w:rsidR="00E009DE" w:rsidRPr="00377B7C" w:rsidRDefault="00E009DE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E009DE" w:rsidRPr="00377B7C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решать логические задачи</w:t>
            </w:r>
          </w:p>
        </w:tc>
        <w:tc>
          <w:tcPr>
            <w:tcW w:w="5494" w:type="dxa"/>
          </w:tcPr>
          <w:p w:rsidR="00E009DE" w:rsidRPr="00377B7C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учебника в тетрадях. Сделать фото и отправить на эл. почту innamasl83@</w:t>
            </w:r>
            <w:proofErr w:type="spellStart"/>
            <w:r w:rsidRPr="00377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09DE" w:rsidRPr="00377B7C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С. 76 №248,249 – по заданию</w:t>
            </w:r>
          </w:p>
          <w:p w:rsidR="00E009DE" w:rsidRPr="00377B7C" w:rsidRDefault="00E009DE" w:rsidP="004F41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Найдите значение выражения 50-20:(14-9)</w:t>
            </w:r>
          </w:p>
          <w:p w:rsidR="00E009DE" w:rsidRPr="00377B7C" w:rsidRDefault="00E009DE" w:rsidP="004F4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рисунке внизу представлен эскиз крышки журнального столика.</w:t>
            </w:r>
          </w:p>
          <w:p w:rsidR="00E009DE" w:rsidRPr="00377B7C" w:rsidRDefault="00E009DE" w:rsidP="004F41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площадь крышки столика, если длина одной клетки соответствует 1 </w:t>
            </w:r>
            <w:proofErr w:type="spellStart"/>
            <w:r w:rsidRPr="0037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37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09DE" w:rsidRPr="00377B7C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9D966" wp14:editId="4935E7A2">
                  <wp:extent cx="2905125" cy="1035159"/>
                  <wp:effectExtent l="0" t="0" r="0" b="0"/>
                  <wp:docPr id="2" name="Рисунок 2" descr="https://math4-vpr.sdamgia.ru/get_file?id=38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h4-vpr.sdamgia.ru/get_file?id=38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881" cy="104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57A8" w:rsidRPr="00377B7C" w:rsidTr="00D20F3B">
        <w:trPr>
          <w:trHeight w:val="353"/>
        </w:trPr>
        <w:tc>
          <w:tcPr>
            <w:tcW w:w="1384" w:type="dxa"/>
          </w:tcPr>
          <w:p w:rsidR="00E657A8" w:rsidRPr="00377B7C" w:rsidRDefault="00E657A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ф-</w:t>
            </w:r>
            <w:proofErr w:type="spell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93" w:type="dxa"/>
          </w:tcPr>
          <w:p w:rsidR="00E657A8" w:rsidRPr="00377B7C" w:rsidRDefault="00E6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легкой атлетикой. Эстафеты. Прыжковые упражнения. Прыжки в длину с места</w:t>
            </w:r>
          </w:p>
        </w:tc>
        <w:tc>
          <w:tcPr>
            <w:tcW w:w="5494" w:type="dxa"/>
          </w:tcPr>
          <w:p w:rsidR="00E657A8" w:rsidRPr="00377B7C" w:rsidRDefault="00E6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1. Выполните зарядку: наклоны головы, рывки руками в стороны, наклоны в стороны и вперед, выпады (по 10 раз каждое упражнение).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sz w:val="24"/>
                <w:szCs w:val="24"/>
                <w:lang w:eastAsia="en-US"/>
              </w:rPr>
              <w:t xml:space="preserve">2. Изучите правила по технике безопасности на занятиях по легкой атлетике: </w:t>
            </w:r>
            <w:r w:rsidRPr="00377B7C">
              <w:rPr>
                <w:b/>
                <w:bCs/>
                <w:color w:val="000000"/>
                <w:sz w:val="24"/>
                <w:szCs w:val="24"/>
                <w:lang w:eastAsia="en-US"/>
              </w:rPr>
              <w:t>1.Общие требования безопасности: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Занятия по легкой атлетике проводятся на оборудованных для этого спортивных площадках и в спортзале.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К занятиям допускаются учащиеся: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отнесенные по состоянию здоровья к основной и подготовительной медицинским группам;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прошедшие инструктаж по мерам безопасности;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имеющие спортивную обувь и форму, не стесняющую движений и соответствующую теме и условиям проведения занятий.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Учащийся должен: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бережно относиться к спортивному инвентарю и оборудованию, не использовать его не по назначению;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не оставлять без присмотра спортинвентарь для прыжков и метаний, в том числе инвентарь, который не используется в данный момент на уроке;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быть внимательным при перемещениях по стадиону;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знать и выполнять настоящую инструкцию.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За несоблюдение мер безопасности учащийся может быть не допущен или отстранен от участия в учебном процессе.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br/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2. Требования безопасности перед началом </w:t>
            </w:r>
            <w:r w:rsidRPr="00377B7C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занятий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Учащийся должен: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переодеться в раздевалке, надеть на себя спортивную форму и обувь;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снять с себя предметы, представляющие опасность для других занимающихся (часы, висячие сережки и т. д.);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 xml:space="preserve">• убрать из карманов спортивной </w:t>
            </w:r>
            <w:proofErr w:type="gramStart"/>
            <w:r w:rsidRPr="00377B7C">
              <w:rPr>
                <w:color w:val="000000"/>
                <w:sz w:val="24"/>
                <w:szCs w:val="24"/>
                <w:lang w:eastAsia="en-US"/>
              </w:rPr>
              <w:t>формы</w:t>
            </w:r>
            <w:proofErr w:type="gramEnd"/>
            <w:r w:rsidRPr="00377B7C">
              <w:rPr>
                <w:color w:val="000000"/>
                <w:sz w:val="24"/>
                <w:szCs w:val="24"/>
                <w:lang w:eastAsia="en-US"/>
              </w:rPr>
              <w:t xml:space="preserve"> колющиеся и другие посторонние предметы;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под руководством учителя подготовить инвентарь и оборудование, необходимые для проведения занятий;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убрать в безопасное место инвентарь, который не будет использоваться на занятии;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под руководством учителя инвентарь, необходимый для проведения занятий, переносить к месту занятий в специальных приспособлениях;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не переносить к месту занятий лопаты и грабли острием и зубьями вверх;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по распоряжению учителя убрать посторонние предметы с беговой дорожки, ямы для прыжков и т. д.;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   • </w:t>
            </w:r>
            <w:r w:rsidRPr="00377B7C">
              <w:rPr>
                <w:b/>
                <w:bCs/>
                <w:color w:val="000000"/>
                <w:sz w:val="24"/>
                <w:szCs w:val="24"/>
                <w:lang w:eastAsia="en-US"/>
              </w:rPr>
              <w:t>по команде учителя встать в строй для общего построения.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lang w:eastAsia="en-US"/>
              </w:rPr>
              <w:t>3. Требования безопасности во время занятий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lang w:eastAsia="en-US"/>
              </w:rPr>
              <w:t>БЕГ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Учащийся должен: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при групповом старте на короткие дистанции бежать по своей дорожке;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во время бега смотреть на свою дорожку;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после выполнения беговых упражнений пробегать по инерции 5-15 м, чтобы бегущий сзади имел возможность закончить упражнение;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возвращаться на старт по крайней дорожке, при старте на дистанции не ставить подножки, не задерживать соперников руками;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 xml:space="preserve">• в беге на длинные дистанции обгонять </w:t>
            </w:r>
            <w:proofErr w:type="gramStart"/>
            <w:r w:rsidRPr="00377B7C">
              <w:rPr>
                <w:color w:val="000000"/>
                <w:sz w:val="24"/>
                <w:szCs w:val="24"/>
                <w:lang w:eastAsia="en-US"/>
              </w:rPr>
              <w:t>бегущих</w:t>
            </w:r>
            <w:proofErr w:type="gramEnd"/>
            <w:r w:rsidRPr="00377B7C">
              <w:rPr>
                <w:color w:val="000000"/>
                <w:sz w:val="24"/>
                <w:szCs w:val="24"/>
                <w:lang w:eastAsia="en-US"/>
              </w:rPr>
              <w:t xml:space="preserve"> с правой стороны;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при беге по пересеченной местности выполнять задание по трассе или маршруту, обозначенному учителем;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выполнять разминочный бег по крайней дорожке.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lang w:eastAsia="en-US"/>
              </w:rPr>
              <w:t>ПРЫЖКИ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Песок в яме для приземления должен быть влажным, хорошо взрыхленным, а его поверхность должна находиться на одном уровне с поверхностью дорожки для разбега. Перед выполнением прыжков необходимо убрать из ямы грабли, лопаты и другие посторонние предметы.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 xml:space="preserve">Техника прыжка должна соответствовать учебной программе и обеспечить приземление учащегося 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lastRenderedPageBreak/>
              <w:t>на ноги.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Учащийся должен: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грабли класть зубьями вниз;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не выполнять прыжки на неровном и скользком грунте;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 xml:space="preserve">• выполнять прыжки, когда учитель </w:t>
            </w:r>
            <w:proofErr w:type="gramStart"/>
            <w:r w:rsidRPr="00377B7C">
              <w:rPr>
                <w:color w:val="000000"/>
                <w:sz w:val="24"/>
                <w:szCs w:val="24"/>
                <w:lang w:eastAsia="en-US"/>
              </w:rPr>
              <w:t>дал разрешение и в яме никого нет</w:t>
            </w:r>
            <w:proofErr w:type="gramEnd"/>
            <w:r w:rsidRPr="00377B7C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выполнять прыжки поочередно, не перебегать дорожку для разбега во время выполнения попытки другим учащимся;</w:t>
            </w:r>
          </w:p>
          <w:p w:rsidR="00E657A8" w:rsidRPr="00377B7C" w:rsidRDefault="00E657A8">
            <w:pPr>
              <w:pStyle w:val="a6"/>
              <w:shd w:val="clear" w:color="auto" w:fill="FFFFFF"/>
              <w:spacing w:before="0" w:after="0" w:line="271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• после выполнения прыжка быстро освободить прыжковую яму и вернутся на свое место для выполнения следующей попытки с правой или левой стороны дорожки для разбега.</w:t>
            </w:r>
          </w:p>
          <w:p w:rsidR="00E657A8" w:rsidRPr="00377B7C" w:rsidRDefault="00E6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3. Посмотрите </w:t>
            </w:r>
            <w:proofErr w:type="gram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proofErr w:type="gram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перейдя по ссылке </w:t>
            </w:r>
            <w:hyperlink r:id="rId16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899063454509975292&amp;text=прыжки%20в%20длину%20с%20места%20техника%20выполнения%204%20класс&amp;path=wizard&amp;parent-reqid=1586676791242255-352156150740448517000324-production-app-host-sas-web-yp-138&amp;redircnt=1586676914.1</w:t>
              </w:r>
            </w:hyperlink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7A8" w:rsidRPr="00377B7C" w:rsidRDefault="00E6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Попробуйте выполнить прыжок в длину с места несколько раз.</w:t>
            </w:r>
          </w:p>
        </w:tc>
      </w:tr>
      <w:tr w:rsidR="00E657A8" w:rsidRPr="00377B7C" w:rsidTr="00D20F3B">
        <w:trPr>
          <w:trHeight w:val="353"/>
        </w:trPr>
        <w:tc>
          <w:tcPr>
            <w:tcW w:w="1384" w:type="dxa"/>
          </w:tcPr>
          <w:p w:rsidR="00E657A8" w:rsidRPr="00377B7C" w:rsidRDefault="00E657A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2693" w:type="dxa"/>
          </w:tcPr>
          <w:p w:rsidR="00E657A8" w:rsidRPr="00377B7C" w:rsidRDefault="00E65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А.Кушнер</w:t>
            </w:r>
            <w:proofErr w:type="spell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</w:t>
            </w:r>
          </w:p>
        </w:tc>
        <w:tc>
          <w:tcPr>
            <w:tcW w:w="5494" w:type="dxa"/>
          </w:tcPr>
          <w:p w:rsidR="00E657A8" w:rsidRPr="00377B7C" w:rsidRDefault="00E6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E657A8" w:rsidRPr="00377B7C" w:rsidRDefault="00E6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С.109-111, прочитать стихотворение, ответить на вопросы, научиться </w:t>
            </w:r>
            <w:proofErr w:type="gram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читать стихотворение.</w:t>
            </w:r>
          </w:p>
          <w:p w:rsidR="00E657A8" w:rsidRPr="00377B7C" w:rsidRDefault="00E65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этому стихотворению, сфотографировать и прислать на проверку по адресу</w:t>
            </w:r>
            <w:r w:rsidRPr="00377B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:  </w:t>
            </w:r>
            <w:hyperlink r:id="rId17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lub.sklyarova@yandex.ru</w:t>
              </w:r>
            </w:hyperlink>
            <w:r w:rsidRPr="00377B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или </w:t>
            </w:r>
            <w:proofErr w:type="spellStart"/>
            <w:r w:rsidRPr="00377B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WhatsApp</w:t>
            </w:r>
            <w:proofErr w:type="spellEnd"/>
            <w:r w:rsidRPr="00377B7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89286275931</w:t>
            </w:r>
          </w:p>
        </w:tc>
      </w:tr>
      <w:tr w:rsidR="00E657A8" w:rsidRPr="00377B7C" w:rsidTr="00D20F3B">
        <w:trPr>
          <w:trHeight w:val="353"/>
        </w:trPr>
        <w:tc>
          <w:tcPr>
            <w:tcW w:w="1384" w:type="dxa"/>
          </w:tcPr>
          <w:p w:rsidR="00E657A8" w:rsidRPr="00377B7C" w:rsidRDefault="00E657A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93" w:type="dxa"/>
          </w:tcPr>
          <w:p w:rsidR="00E657A8" w:rsidRPr="00377B7C" w:rsidRDefault="00E6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Орфограммы</w:t>
            </w: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B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окончаниях</w:t>
            </w: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</w:t>
            </w:r>
          </w:p>
        </w:tc>
        <w:tc>
          <w:tcPr>
            <w:tcW w:w="5494" w:type="dxa"/>
          </w:tcPr>
          <w:p w:rsidR="00E657A8" w:rsidRPr="00377B7C" w:rsidRDefault="00E657A8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7B7C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</w:rPr>
              <w:t xml:space="preserve">Просмотреть урок на </w:t>
            </w:r>
            <w:hyperlink r:id="rId18" w:tgtFrame="_blank" w:history="1">
              <w:r w:rsidRPr="00377B7C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:rsidR="00E657A8" w:rsidRPr="00377B7C" w:rsidRDefault="00E657A8">
            <w:pPr>
              <w:rPr>
                <w:rFonts w:ascii="Times New Roman" w:eastAsiaTheme="minorEastAsia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Правописание безударных падежных окончаний им. прилагательных | Русский язык 4 класс</w:t>
            </w:r>
            <w:r w:rsidRPr="00377B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(до сочинения).</w:t>
            </w:r>
          </w:p>
          <w:p w:rsidR="00E657A8" w:rsidRPr="00377B7C" w:rsidRDefault="00E657A8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Вспомни правила проверки окончания прилагательного.</w:t>
            </w:r>
          </w:p>
          <w:p w:rsidR="00E657A8" w:rsidRPr="00377B7C" w:rsidRDefault="00E6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Работа по учебнику с. 105-106.</w:t>
            </w:r>
          </w:p>
          <w:p w:rsidR="00E657A8" w:rsidRPr="00377B7C" w:rsidRDefault="00E6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Выполни </w:t>
            </w: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>упр. 112 или 113. Отправь на проверку.</w:t>
            </w:r>
          </w:p>
        </w:tc>
      </w:tr>
      <w:tr w:rsidR="00E657A8" w:rsidRPr="00377B7C" w:rsidTr="00D20F3B">
        <w:trPr>
          <w:trHeight w:val="370"/>
        </w:trPr>
        <w:tc>
          <w:tcPr>
            <w:tcW w:w="1384" w:type="dxa"/>
          </w:tcPr>
          <w:p w:rsidR="00E657A8" w:rsidRPr="00377B7C" w:rsidRDefault="00E657A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кисточка</w:t>
            </w:r>
          </w:p>
        </w:tc>
        <w:tc>
          <w:tcPr>
            <w:tcW w:w="2693" w:type="dxa"/>
          </w:tcPr>
          <w:p w:rsidR="00E657A8" w:rsidRPr="00377B7C" w:rsidRDefault="00E657A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Роспись матрешки</w:t>
            </w:r>
          </w:p>
        </w:tc>
        <w:tc>
          <w:tcPr>
            <w:tcW w:w="5494" w:type="dxa"/>
          </w:tcPr>
          <w:p w:rsidR="00E657A8" w:rsidRPr="00377B7C" w:rsidRDefault="00E657A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и разукрасить матрешку</w:t>
            </w:r>
          </w:p>
        </w:tc>
      </w:tr>
    </w:tbl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2604"/>
        <w:gridCol w:w="5504"/>
      </w:tblGrid>
      <w:tr w:rsidR="00E21507" w:rsidRPr="00377B7C" w:rsidTr="00C45063">
        <w:trPr>
          <w:trHeight w:val="353"/>
        </w:trPr>
        <w:tc>
          <w:tcPr>
            <w:tcW w:w="1401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E009DE" w:rsidRPr="00377B7C" w:rsidTr="00C45063">
        <w:trPr>
          <w:trHeight w:val="353"/>
        </w:trPr>
        <w:tc>
          <w:tcPr>
            <w:tcW w:w="1401" w:type="dxa"/>
          </w:tcPr>
          <w:p w:rsidR="00E009DE" w:rsidRPr="00377B7C" w:rsidRDefault="00E009DE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4" w:type="dxa"/>
          </w:tcPr>
          <w:p w:rsidR="00E009DE" w:rsidRPr="00377B7C" w:rsidRDefault="00E0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деления при решении уравнений.</w:t>
            </w:r>
          </w:p>
        </w:tc>
        <w:tc>
          <w:tcPr>
            <w:tcW w:w="5504" w:type="dxa"/>
          </w:tcPr>
          <w:p w:rsidR="00E009DE" w:rsidRPr="00377B7C" w:rsidRDefault="00E0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правила деления при решении уравнения не столь сложная задача. Сначала вспомните из начальных классов правила нахождения неизвестного компонента при всех </w:t>
            </w:r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возможных действиях, а потом начинайте решать.</w:t>
            </w:r>
          </w:p>
          <w:p w:rsidR="00E009DE" w:rsidRPr="00377B7C" w:rsidRDefault="00E0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Абрамкин</w:t>
            </w:r>
            <w:proofErr w:type="spellEnd"/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№972 (1 ст.), 981 </w:t>
            </w:r>
            <w:proofErr w:type="gramStart"/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ст.)</w:t>
            </w:r>
          </w:p>
          <w:p w:rsidR="00E009DE" w:rsidRPr="00377B7C" w:rsidRDefault="00E0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Зеленская № 972 (2 ст.), № 981 (1 ст.)</w:t>
            </w:r>
          </w:p>
          <w:p w:rsidR="00E009DE" w:rsidRPr="00377B7C" w:rsidRDefault="00E0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Леонов - № 980.</w:t>
            </w:r>
          </w:p>
          <w:p w:rsidR="00E009DE" w:rsidRPr="00377B7C" w:rsidRDefault="00E0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Плескачёв</w:t>
            </w:r>
            <w:proofErr w:type="spellEnd"/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№ 980 (1 столбик), № 981 - 1 строку</w:t>
            </w:r>
          </w:p>
          <w:p w:rsidR="00E009DE" w:rsidRPr="00377B7C" w:rsidRDefault="00E0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Проценко -  № 981</w:t>
            </w:r>
          </w:p>
          <w:p w:rsidR="00E009DE" w:rsidRPr="00377B7C" w:rsidRDefault="00E009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 - № 972</w:t>
            </w:r>
          </w:p>
        </w:tc>
      </w:tr>
      <w:tr w:rsidR="00E009DE" w:rsidRPr="00377B7C" w:rsidTr="00C45063">
        <w:trPr>
          <w:trHeight w:val="353"/>
        </w:trPr>
        <w:tc>
          <w:tcPr>
            <w:tcW w:w="1401" w:type="dxa"/>
          </w:tcPr>
          <w:p w:rsidR="00E009DE" w:rsidRPr="00377B7C" w:rsidRDefault="00E009DE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604" w:type="dxa"/>
          </w:tcPr>
          <w:p w:rsidR="00E009DE" w:rsidRPr="00377B7C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"Декоративное оформление кухни"</w:t>
            </w:r>
          </w:p>
        </w:tc>
        <w:tc>
          <w:tcPr>
            <w:tcW w:w="5504" w:type="dxa"/>
          </w:tcPr>
          <w:p w:rsidR="00E009DE" w:rsidRPr="00377B7C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работу. Проекты отправить на эл. адрес </w:t>
            </w:r>
            <w:hyperlink r:id="rId19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innam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sl83@yandex.ru</w:t>
              </w:r>
            </w:hyperlink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6D8" w:rsidRPr="00377B7C" w:rsidTr="00C45063">
        <w:trPr>
          <w:trHeight w:val="353"/>
        </w:trPr>
        <w:tc>
          <w:tcPr>
            <w:tcW w:w="1401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4" w:type="dxa"/>
          </w:tcPr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Карфагеном. Установления господства Рима во всем Средиземноморье.</w:t>
            </w:r>
          </w:p>
        </w:tc>
        <w:tc>
          <w:tcPr>
            <w:tcW w:w="5504" w:type="dxa"/>
          </w:tcPr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1.Прочитать параграфы 47, 48, стр. 228-238.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2.Записать тему урока в тетрадь.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стр. 227, 232 (устно)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4.Выписать в тетрадь слова и записать объяснения данных слов, запомнить данные слова: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Ганнибал – 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По – 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216 г. до н. э. – Альпы – 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Сципион</w:t>
            </w:r>
            <w:proofErr w:type="spell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202 г. до н. э. – 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триумф - 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Коринф – 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Карфаген – 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Катон</w:t>
            </w:r>
            <w:proofErr w:type="spell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146 г. до н</w:t>
            </w:r>
            <w:proofErr w:type="gram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э. – 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5. Рассмотрите рисунок стр.237. «Триумф в Риме» и ответьте письменно на вопрос: Какое чувство вызывало бы  у вас это </w:t>
            </w:r>
            <w:proofErr w:type="gram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зрелище</w:t>
            </w:r>
            <w:proofErr w:type="gram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если бы вы оказались в Древнем Риме?</w:t>
            </w:r>
          </w:p>
        </w:tc>
      </w:tr>
      <w:tr w:rsidR="005866D8" w:rsidRPr="00377B7C" w:rsidTr="00C45063">
        <w:trPr>
          <w:trHeight w:val="353"/>
        </w:trPr>
        <w:tc>
          <w:tcPr>
            <w:tcW w:w="1401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04" w:type="dxa"/>
          </w:tcPr>
          <w:p w:rsidR="005866D8" w:rsidRPr="00377B7C" w:rsidRDefault="00586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«Повторение по теме «Имя прилагательное»</w:t>
            </w:r>
          </w:p>
        </w:tc>
        <w:tc>
          <w:tcPr>
            <w:tcW w:w="5504" w:type="dxa"/>
          </w:tcPr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1. Ответить на контрольные вопросы на стр. 96. (устно)</w:t>
            </w:r>
          </w:p>
          <w:p w:rsidR="005866D8" w:rsidRPr="00377B7C" w:rsidRDefault="0058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2. Упр. 601. Списать, вставить пропущенные буквы, подчеркнуть их. Обозначить падеж имен существительных.</w:t>
            </w:r>
          </w:p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абзаце имена прилагательные подчеркнуть как члены предложения.</w:t>
            </w:r>
          </w:p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Сделать морфологический разбор имени прилагательного </w:t>
            </w: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>ловкая</w:t>
            </w: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(обезьяна).</w:t>
            </w:r>
          </w:p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3.Упр. 602. Выполнить упражнение по заданию (толковый словарь в учебнике с.156-166)</w:t>
            </w:r>
          </w:p>
          <w:p w:rsidR="005866D8" w:rsidRPr="00377B7C" w:rsidRDefault="00586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сфотографировать и  прислать на проверку по адресу:  </w:t>
            </w:r>
            <w:hyperlink r:id="rId20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lub.sklyarova@yandex.ru</w:t>
              </w:r>
            </w:hyperlink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 89286275931</w:t>
            </w:r>
          </w:p>
        </w:tc>
      </w:tr>
      <w:tr w:rsidR="005866D8" w:rsidRPr="00377B7C" w:rsidTr="00C45063">
        <w:trPr>
          <w:trHeight w:val="370"/>
        </w:trPr>
        <w:tc>
          <w:tcPr>
            <w:tcW w:w="1401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04" w:type="dxa"/>
          </w:tcPr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Обучение технике ведения мяча с изменением направления. Обучение броскам мяча одной рукой от плеча</w:t>
            </w:r>
          </w:p>
        </w:tc>
        <w:tc>
          <w:tcPr>
            <w:tcW w:w="5504" w:type="dxa"/>
          </w:tcPr>
          <w:p w:rsidR="005866D8" w:rsidRPr="00377B7C" w:rsidRDefault="005866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комплекс </w:t>
            </w:r>
          </w:p>
          <w:p w:rsidR="005866D8" w:rsidRPr="00377B7C" w:rsidRDefault="005866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общеразвивающих упражнений </w:t>
            </w:r>
          </w:p>
          <w:p w:rsidR="005866D8" w:rsidRPr="00377B7C" w:rsidRDefault="005866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месте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стоя, ноги врозь, руки в стороны. Круговые движения руками вперёд и назад, с постепенным увеличением амплитуды. Повторить 10-12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то же руки вперёд. 1-3 – пружинящие 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приседания на всей ступне. 4 – и. п. Повторить 10-12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широкая стойка: ноги врозь, руки за голову. 1 – наклон туловища влево, 2 – и. п. 3-4 то же, в другую сторону. По 6-8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то же руки опущены. 1-3 – пружинящие наклоны вперёд до касания руками до пола. 4 – и. п. Повторить 8-10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основная стойка руки вперёд. 1 – мах правой ногой вперёд, достать носком пальцы рук. 2 – и. п. 3 – то же, махом левой. 4 – и. п. По 6-8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выпад правой ногой вперёд, руки на колено. 1-3 – пружинящие покачивания туловищем. 4 – и. п. 5-8 – то же, с выпадом левой. По 6-8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упор,  лёжа, 1 – согнуть руки, 2 – разогнуть. 4-6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стоя, ноги врозь. 1 – подняться на носки, руки вверх (вдох). 2 – и. п</w:t>
            </w:r>
            <w:proofErr w:type="gramStart"/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>выдох). 5-6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стоя, ноги врозь, руки согнуты в локтях, туловище слегка наклонено вперёд. Работа руками, как при беге, с постепенным увеличением амплитуды и темпа. 30-40 секунд.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основная стойка, руки на поясе. Прыжки на носках (ноги в коленях не сгибать). 30-40 сек.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>11. – Медленный бег на носках с высоким подниманием бедра. 40-50 сек.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 восстановлением дыхания: руки вверх – глубокий вдох, с опусканием рук глубокий выдох.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видеоролик </w:t>
            </w:r>
          </w:p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https://www.youtube.com/watch?v=1ulh1cgkEFk</w:t>
              </w:r>
            </w:hyperlink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6D8" w:rsidRPr="00377B7C" w:rsidRDefault="005866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самостоятельно с помощью любого мяча.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видеоролик 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377B7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https://www.youtube.com/watch?v=R-5G-aOi1_Q</w:t>
              </w:r>
            </w:hyperlink>
          </w:p>
          <w:p w:rsidR="005866D8" w:rsidRPr="00377B7C" w:rsidRDefault="005866D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самостоятельно с помощью любого мяча.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Написать небольшое сообщение на тему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«Техника безопасности в баскетболе», работы прислать на проверку по адресу </w:t>
            </w:r>
            <w:hyperlink r:id="rId23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866D8" w:rsidRPr="00377B7C" w:rsidTr="00C45063">
        <w:trPr>
          <w:trHeight w:val="370"/>
        </w:trPr>
        <w:tc>
          <w:tcPr>
            <w:tcW w:w="1401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Юный эколог</w:t>
            </w:r>
          </w:p>
        </w:tc>
        <w:tc>
          <w:tcPr>
            <w:tcW w:w="2604" w:type="dxa"/>
          </w:tcPr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и здоровье человека</w:t>
            </w: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04" w:type="dxa"/>
          </w:tcPr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значении питания для здоровья человека</w:t>
            </w:r>
          </w:p>
        </w:tc>
      </w:tr>
    </w:tbl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2604"/>
        <w:gridCol w:w="5504"/>
      </w:tblGrid>
      <w:tr w:rsidR="00E21507" w:rsidRPr="00377B7C" w:rsidTr="00C45063">
        <w:trPr>
          <w:trHeight w:val="353"/>
        </w:trPr>
        <w:tc>
          <w:tcPr>
            <w:tcW w:w="1401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B37E9F" w:rsidRPr="00377B7C" w:rsidTr="00C45063">
        <w:trPr>
          <w:trHeight w:val="353"/>
        </w:trPr>
        <w:tc>
          <w:tcPr>
            <w:tcW w:w="1401" w:type="dxa"/>
          </w:tcPr>
          <w:p w:rsidR="00B37E9F" w:rsidRPr="00377B7C" w:rsidRDefault="00B37E9F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04" w:type="dxa"/>
          </w:tcPr>
          <w:p w:rsidR="00B37E9F" w:rsidRPr="00377B7C" w:rsidRDefault="0073554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Глагол. Повторение </w:t>
            </w:r>
            <w:proofErr w:type="gram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5504" w:type="dxa"/>
          </w:tcPr>
          <w:p w:rsidR="00B37E9F" w:rsidRPr="00377B7C" w:rsidRDefault="00735546" w:rsidP="0073554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§ 88, выучить правило наизусть. Выполнить упр. 507 (Растаял в поле снег…), упр. 508 (С тем не ужиться…), упр. 509 (Дерево посадим…), упр. 510 </w:t>
            </w:r>
            <w:r w:rsidRPr="0037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(выучить глаголы).</w:t>
            </w:r>
          </w:p>
          <w:p w:rsidR="00735546" w:rsidRPr="00377B7C" w:rsidRDefault="00735546" w:rsidP="007355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735546" w:rsidRPr="00377B7C" w:rsidRDefault="004F41F0" w:rsidP="004F41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35546" w:rsidRPr="00377B7C">
              <w:rPr>
                <w:rFonts w:ascii="Times New Roman" w:hAnsi="Times New Roman" w:cs="Times New Roman"/>
                <w:i/>
                <w:sz w:val="24"/>
                <w:szCs w:val="24"/>
              </w:rPr>
              <w:t>В каком случае НЕ со словом пишется слитно?</w:t>
            </w:r>
          </w:p>
          <w:p w:rsidR="004F41F0" w:rsidRPr="00377B7C" w:rsidRDefault="004F41F0" w:rsidP="004F41F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(не</w:t>
            </w:r>
            <w:proofErr w:type="gram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)в</w:t>
            </w:r>
            <w:proofErr w:type="gram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ыйдет</w:t>
            </w:r>
          </w:p>
          <w:p w:rsidR="004F41F0" w:rsidRPr="00377B7C" w:rsidRDefault="004F41F0" w:rsidP="004F41F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(не</w:t>
            </w:r>
            <w:proofErr w:type="gram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одуют</w:t>
            </w:r>
            <w:proofErr w:type="spellEnd"/>
          </w:p>
          <w:p w:rsidR="004F41F0" w:rsidRPr="00377B7C" w:rsidRDefault="004F41F0" w:rsidP="004F41F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(не</w:t>
            </w:r>
            <w:proofErr w:type="gram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)п</w:t>
            </w:r>
            <w:proofErr w:type="gram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росил</w:t>
            </w:r>
          </w:p>
          <w:p w:rsidR="004F41F0" w:rsidRPr="00377B7C" w:rsidRDefault="004F41F0" w:rsidP="004F41F0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(не</w:t>
            </w:r>
            <w:proofErr w:type="gram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)и</w:t>
            </w:r>
            <w:proofErr w:type="gram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зменится</w:t>
            </w:r>
          </w:p>
          <w:p w:rsidR="004F41F0" w:rsidRPr="00377B7C" w:rsidRDefault="004F41F0" w:rsidP="004F41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</w:t>
            </w:r>
            <w:proofErr w:type="gram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2</w:t>
            </w:r>
            <w:proofErr w:type="gram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Какой глагол совершенного вида?</w:t>
            </w:r>
          </w:p>
          <w:p w:rsidR="004F41F0" w:rsidRPr="00377B7C" w:rsidRDefault="004F41F0" w:rsidP="004F41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перетягивали</w:t>
            </w:r>
          </w:p>
          <w:p w:rsidR="004F41F0" w:rsidRPr="00377B7C" w:rsidRDefault="004F41F0" w:rsidP="004F41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принимает</w:t>
            </w:r>
          </w:p>
          <w:p w:rsidR="004F41F0" w:rsidRPr="00377B7C" w:rsidRDefault="004F41F0" w:rsidP="004F41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раздаётся</w:t>
            </w:r>
          </w:p>
          <w:p w:rsidR="004F41F0" w:rsidRPr="00377B7C" w:rsidRDefault="004F41F0" w:rsidP="004F41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выберу</w:t>
            </w:r>
          </w:p>
          <w:p w:rsidR="004F41F0" w:rsidRPr="00377B7C" w:rsidRDefault="004F41F0" w:rsidP="004F41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А3</w:t>
            </w:r>
            <w:proofErr w:type="gram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каком ряду в обоих словах пропущена одна и та же буква?</w:t>
            </w:r>
          </w:p>
          <w:p w:rsidR="004F41F0" w:rsidRPr="00377B7C" w:rsidRDefault="004F41F0" w:rsidP="004F41F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выгон…т, </w:t>
            </w: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расстел</w:t>
            </w:r>
            <w:proofErr w:type="spell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…м</w:t>
            </w:r>
          </w:p>
          <w:p w:rsidR="004F41F0" w:rsidRPr="00377B7C" w:rsidRDefault="004F41F0" w:rsidP="004F41F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раста</w:t>
            </w:r>
            <w:proofErr w:type="spell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…л, они </w:t>
            </w: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терп</w:t>
            </w:r>
            <w:proofErr w:type="spell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…т</w:t>
            </w:r>
          </w:p>
          <w:p w:rsidR="004F41F0" w:rsidRPr="00377B7C" w:rsidRDefault="004F41F0" w:rsidP="004F41F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он </w:t>
            </w: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спрашива</w:t>
            </w:r>
            <w:proofErr w:type="spell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…т, </w:t>
            </w: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накле</w:t>
            </w:r>
            <w:proofErr w:type="spell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…ли</w:t>
            </w:r>
          </w:p>
          <w:p w:rsidR="004F41F0" w:rsidRPr="00377B7C" w:rsidRDefault="004F41F0" w:rsidP="004F41F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поддерж</w:t>
            </w:r>
            <w:proofErr w:type="spell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…м, он </w:t>
            </w: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бре</w:t>
            </w:r>
            <w:proofErr w:type="spell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тся</w:t>
            </w:r>
            <w:proofErr w:type="spellEnd"/>
          </w:p>
          <w:p w:rsidR="004F41F0" w:rsidRPr="00377B7C" w:rsidRDefault="004F41F0" w:rsidP="004F41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А</w:t>
            </w:r>
            <w:proofErr w:type="gram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 В каком ряду в обоих словах пишется Ь?</w:t>
            </w:r>
          </w:p>
          <w:p w:rsidR="004F41F0" w:rsidRPr="00377B7C" w:rsidRDefault="004F41F0" w:rsidP="004F41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испугаеш</w:t>
            </w:r>
            <w:proofErr w:type="spell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поднимает…</w:t>
            </w: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ся</w:t>
            </w:r>
            <w:proofErr w:type="spellEnd"/>
            <w:proofErr w:type="gramEnd"/>
          </w:p>
          <w:p w:rsidR="004F41F0" w:rsidRPr="00377B7C" w:rsidRDefault="004F41F0" w:rsidP="004F41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сбереч</w:t>
            </w:r>
            <w:proofErr w:type="spell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…, </w:t>
            </w:r>
            <w:proofErr w:type="gram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угадывает…</w:t>
            </w: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ся</w:t>
            </w:r>
            <w:proofErr w:type="spellEnd"/>
            <w:proofErr w:type="gramEnd"/>
          </w:p>
          <w:p w:rsidR="004F41F0" w:rsidRPr="00377B7C" w:rsidRDefault="004F41F0" w:rsidP="004F41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надо </w:t>
            </w:r>
            <w:proofErr w:type="gram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трудит…</w:t>
            </w: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ся</w:t>
            </w:r>
            <w:proofErr w:type="spellEnd"/>
            <w:proofErr w:type="gram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заслушаеш</w:t>
            </w:r>
            <w:proofErr w:type="spell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…</w:t>
            </w: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ся</w:t>
            </w:r>
            <w:proofErr w:type="spellEnd"/>
          </w:p>
          <w:p w:rsidR="004F41F0" w:rsidRPr="00377B7C" w:rsidRDefault="004F41F0" w:rsidP="004F41F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подстереч</w:t>
            </w:r>
            <w:proofErr w:type="spell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…, </w:t>
            </w:r>
            <w:proofErr w:type="gram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слышит…</w:t>
            </w:r>
            <w:proofErr w:type="spell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ся</w:t>
            </w:r>
            <w:proofErr w:type="spellEnd"/>
            <w:proofErr w:type="gramEnd"/>
          </w:p>
          <w:p w:rsidR="00735546" w:rsidRPr="00377B7C" w:rsidRDefault="004F41F0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</w:t>
            </w:r>
            <w:proofErr w:type="gramStart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Из данного предложения выпишите глагол (глаголы) </w:t>
            </w: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77B7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спряжения</w:t>
            </w:r>
            <w:r w:rsidRPr="00377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F41F0" w:rsidRPr="00377B7C" w:rsidRDefault="00A00771" w:rsidP="004F41F0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Я перешёл через широкую дорогу, осторожно пробрался сквозь запыленную крапиву и прислонился к низкому плетню.</w:t>
            </w:r>
          </w:p>
          <w:p w:rsidR="00A00771" w:rsidRPr="00377B7C" w:rsidRDefault="00A00771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можно присылать в такой форме: А</w:t>
            </w:r>
            <w:proofErr w:type="gramStart"/>
            <w:r w:rsidRPr="00377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Pr="00377B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(3), А2(3) и т.д. переписывать тест не надо</w:t>
            </w:r>
          </w:p>
        </w:tc>
      </w:tr>
      <w:tr w:rsidR="00E009DE" w:rsidRPr="00377B7C" w:rsidTr="00C45063">
        <w:trPr>
          <w:trHeight w:val="353"/>
        </w:trPr>
        <w:tc>
          <w:tcPr>
            <w:tcW w:w="1401" w:type="dxa"/>
          </w:tcPr>
          <w:p w:rsidR="00E009DE" w:rsidRPr="00377B7C" w:rsidRDefault="00E009DE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604" w:type="dxa"/>
          </w:tcPr>
          <w:p w:rsidR="00E009DE" w:rsidRPr="00377B7C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"Декоративное оформление кухни"</w:t>
            </w:r>
          </w:p>
        </w:tc>
        <w:tc>
          <w:tcPr>
            <w:tcW w:w="5504" w:type="dxa"/>
          </w:tcPr>
          <w:p w:rsidR="00E009DE" w:rsidRPr="00377B7C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работу. Проекты отправить на эл. адрес </w:t>
            </w:r>
            <w:hyperlink r:id="rId24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innam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sl83@yandex.ru</w:t>
              </w:r>
            </w:hyperlink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C8D" w:rsidRPr="00377B7C" w:rsidTr="00C45063">
        <w:trPr>
          <w:trHeight w:val="353"/>
        </w:trPr>
        <w:tc>
          <w:tcPr>
            <w:tcW w:w="1401" w:type="dxa"/>
          </w:tcPr>
          <w:p w:rsidR="00122C8D" w:rsidRPr="00377B7C" w:rsidRDefault="00122C8D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4" w:type="dxa"/>
          </w:tcPr>
          <w:p w:rsidR="00122C8D" w:rsidRPr="00377B7C" w:rsidRDefault="00122C8D">
            <w:pPr>
              <w:ind w:right="57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5504" w:type="dxa"/>
          </w:tcPr>
          <w:p w:rsidR="00122C8D" w:rsidRPr="00377B7C" w:rsidRDefault="001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. №1160, 1162, Стар. №1152, 1154, сфотографировать и выслать по адресу </w:t>
            </w:r>
            <w:proofErr w:type="spellStart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866D8" w:rsidRPr="00377B7C" w:rsidTr="00C45063">
        <w:trPr>
          <w:trHeight w:val="353"/>
        </w:trPr>
        <w:tc>
          <w:tcPr>
            <w:tcW w:w="1401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4" w:type="dxa"/>
          </w:tcPr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населения.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раздробленность на Руси. </w:t>
            </w:r>
          </w:p>
        </w:tc>
        <w:tc>
          <w:tcPr>
            <w:tcW w:w="5504" w:type="dxa"/>
          </w:tcPr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1. Прочитать параграфы 11, 12, стр. 93-108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2. Ответить на вопросы стр. 98, 107-108 (устно)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3. Запомнить новое слово  в рамке стр.108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4.Записать в тетради заглавие «Причины раздробленности на Руси» и перечислить эти причины письменно.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1………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2………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3………. и т. д.</w:t>
            </w:r>
          </w:p>
        </w:tc>
      </w:tr>
      <w:tr w:rsidR="005866D8" w:rsidRPr="00377B7C" w:rsidTr="00C45063">
        <w:trPr>
          <w:trHeight w:val="370"/>
        </w:trPr>
        <w:tc>
          <w:tcPr>
            <w:tcW w:w="1401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04" w:type="dxa"/>
          </w:tcPr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месте. Ведение мяча в движении по </w:t>
            </w:r>
            <w:proofErr w:type="gram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. Ведение мяча с изменением направления</w:t>
            </w:r>
          </w:p>
        </w:tc>
        <w:tc>
          <w:tcPr>
            <w:tcW w:w="5504" w:type="dxa"/>
          </w:tcPr>
          <w:p w:rsidR="005866D8" w:rsidRPr="00377B7C" w:rsidRDefault="005866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комплекс </w:t>
            </w:r>
          </w:p>
          <w:p w:rsidR="005866D8" w:rsidRPr="00377B7C" w:rsidRDefault="005866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общеразвивающих упражнений </w:t>
            </w:r>
          </w:p>
          <w:p w:rsidR="005866D8" w:rsidRPr="00377B7C" w:rsidRDefault="005866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месте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стоя, ноги врозь, руки в стороны. Круговые движения руками вперёд и назад, с постепенным увеличением амплитуды. Повторить 10-12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то же руки вперёд. 1-3 – пружинящие 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приседания на всей ступне. 4 – и. п. Повторить 10-12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широкая стойка: ноги врозь, руки за голову. 1 – наклон туловища влево, 2 – и. п. 3-4 то же, в другую сторону. По 6-8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то же руки опущены. 1-3 – пружинящие наклоны вперёд до касания руками до пола. 4 – и. п. Повторить 8-10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основная стойка руки вперёд. 1 – мах правой ногой вперёд, достать носком пальцы рук. 2 – и. п. 3 – то же, махом левой. 4 – и. п. По 6-8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выпад правой ногой вперёд, руки на колено. 1-3 – пружинящие покачивания туловищем. 4 – и. п. 5-8 – то же, с выпадом левой. По 6-8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упор,  лёжа, 1 – согнуть руки, 2 – разогнуть. 4-6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стоя, ноги врозь. 1 – подняться на носки, руки вверх (вдох). 2 – и. п</w:t>
            </w:r>
            <w:proofErr w:type="gramStart"/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>выдох). 5-6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стоя, ноги врозь, руки согнуты в локтях, туловище слегка наклонено вперёд. Работа руками, как при беге, с постепенным увеличением амплитуды и темпа. 30-40 секунд.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основная стойка, руки на поясе. Прыжки на носках (ноги в коленях не сгибать). 30-40 сек.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>11. – Медленный бег на носках с высоким подниманием бедра. 40-50 сек.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 восстановлением дыхания: руки вверх – глубокий вдох, с опусканием рук глубокий выдох.</w:t>
            </w:r>
          </w:p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фрагмент </w:t>
            </w:r>
            <w:proofErr w:type="spellStart"/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https://www.youtube.com/watch?v=1ulh1cgkEFk</w:t>
              </w:r>
            </w:hyperlink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. Выполнить просмотренные упражнения самостоятельно.</w:t>
            </w:r>
          </w:p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фрагмент </w:t>
            </w:r>
            <w:proofErr w:type="spellStart"/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https://www.youtube.com/watch?v=WsYffMpP0qU</w:t>
              </w:r>
            </w:hyperlink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6D8" w:rsidRPr="00377B7C" w:rsidRDefault="0058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Выполнить просмотренные упражнения самостоятельно.</w:t>
            </w:r>
          </w:p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Написать небольшое сообщение на тему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</w:t>
            </w:r>
            <w:r w:rsidRPr="00377B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начение правильной осанки для здоровья человека»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работы прислать на проверку по адресу </w:t>
            </w:r>
            <w:hyperlink r:id="rId27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mnatalia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1983@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866D8" w:rsidRPr="00377B7C" w:rsidTr="00C45063">
        <w:trPr>
          <w:trHeight w:val="370"/>
        </w:trPr>
        <w:tc>
          <w:tcPr>
            <w:tcW w:w="1401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604" w:type="dxa"/>
          </w:tcPr>
          <w:p w:rsidR="005866D8" w:rsidRPr="00377B7C" w:rsidRDefault="00586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«Н. М. Рубцов «Звезда полей»</w:t>
            </w:r>
          </w:p>
        </w:tc>
        <w:tc>
          <w:tcPr>
            <w:tcW w:w="5504" w:type="dxa"/>
          </w:tcPr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5866D8" w:rsidRPr="00377B7C" w:rsidRDefault="005866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1.Стр. 165-167. Прочитать стихотворение «Звезда полей», ответить на вопросы с. 167, выучить наизусть.</w:t>
            </w:r>
          </w:p>
        </w:tc>
      </w:tr>
      <w:tr w:rsidR="005866D8" w:rsidRPr="00377B7C" w:rsidTr="00C45063">
        <w:trPr>
          <w:trHeight w:val="370"/>
        </w:trPr>
        <w:tc>
          <w:tcPr>
            <w:tcW w:w="1401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>Юный эколог</w:t>
            </w:r>
          </w:p>
        </w:tc>
        <w:tc>
          <w:tcPr>
            <w:tcW w:w="2604" w:type="dxa"/>
          </w:tcPr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и здоровье человека</w:t>
            </w:r>
          </w:p>
        </w:tc>
        <w:tc>
          <w:tcPr>
            <w:tcW w:w="5504" w:type="dxa"/>
          </w:tcPr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о значении питания для здоровья человека.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B7C" w:rsidRDefault="00377B7C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7"/>
        <w:gridCol w:w="2604"/>
        <w:gridCol w:w="5504"/>
      </w:tblGrid>
      <w:tr w:rsidR="00E21507" w:rsidRPr="00377B7C" w:rsidTr="00C45063">
        <w:trPr>
          <w:trHeight w:val="353"/>
        </w:trPr>
        <w:tc>
          <w:tcPr>
            <w:tcW w:w="1407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9E3C84" w:rsidRPr="00377B7C" w:rsidTr="00C45063">
        <w:trPr>
          <w:trHeight w:val="353"/>
        </w:trPr>
        <w:tc>
          <w:tcPr>
            <w:tcW w:w="1407" w:type="dxa"/>
          </w:tcPr>
          <w:p w:rsidR="009E3C84" w:rsidRPr="00377B7C" w:rsidRDefault="009E3C84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04" w:type="dxa"/>
          </w:tcPr>
          <w:p w:rsidR="009E3C84" w:rsidRPr="00377B7C" w:rsidRDefault="009E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«Обобщение по теме «Союз»</w:t>
            </w:r>
          </w:p>
        </w:tc>
        <w:tc>
          <w:tcPr>
            <w:tcW w:w="5504" w:type="dxa"/>
          </w:tcPr>
          <w:p w:rsidR="009E3C84" w:rsidRPr="00377B7C" w:rsidRDefault="009E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9E3C84" w:rsidRPr="00377B7C" w:rsidRDefault="009E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1. Ответить на контрольные вопросы на стр. 162.</w:t>
            </w:r>
          </w:p>
          <w:p w:rsidR="009E3C84" w:rsidRPr="00377B7C" w:rsidRDefault="009E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2. Упр. 396 выполнить по заданию</w:t>
            </w:r>
          </w:p>
          <w:p w:rsidR="009E3C84" w:rsidRPr="00377B7C" w:rsidRDefault="009E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3. Из разделов о предлоге и союзе выписать в тетрадь слова с непроверяемыми орфограммами (в рамках). </w:t>
            </w:r>
          </w:p>
          <w:p w:rsidR="009E3C84" w:rsidRPr="00377B7C" w:rsidRDefault="009E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Все работы отправить на проверку.</w:t>
            </w:r>
          </w:p>
        </w:tc>
      </w:tr>
      <w:tr w:rsidR="009E3C84" w:rsidRPr="00377B7C" w:rsidTr="00C45063">
        <w:trPr>
          <w:trHeight w:val="353"/>
        </w:trPr>
        <w:tc>
          <w:tcPr>
            <w:tcW w:w="1407" w:type="dxa"/>
          </w:tcPr>
          <w:p w:rsidR="009E3C84" w:rsidRPr="00377B7C" w:rsidRDefault="009E3C84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04" w:type="dxa"/>
          </w:tcPr>
          <w:p w:rsidR="009E3C84" w:rsidRPr="00377B7C" w:rsidRDefault="009E3C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Королевская власть и Реформация в Англии. Борьба за господство на море.</w:t>
            </w:r>
          </w:p>
        </w:tc>
        <w:tc>
          <w:tcPr>
            <w:tcW w:w="5504" w:type="dxa"/>
          </w:tcPr>
          <w:p w:rsidR="009E3C84" w:rsidRPr="00377B7C" w:rsidRDefault="009E3C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прочтением параграфа, на стр. 117 ответьте на вопрос из повторения.</w:t>
            </w:r>
          </w:p>
          <w:p w:rsidR="009E3C84" w:rsidRPr="00377B7C" w:rsidRDefault="009E3C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Прочитайте параграф 13 стр. 117- 124 вместе с документом. </w:t>
            </w:r>
          </w:p>
          <w:p w:rsidR="009E3C84" w:rsidRPr="00377B7C" w:rsidRDefault="009E3C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Запомнить наизусть даты, вывод в рамке и новые слова.</w:t>
            </w:r>
          </w:p>
          <w:p w:rsidR="009E3C84" w:rsidRPr="00377B7C" w:rsidRDefault="009E3C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параграфа, на странице 123 ответить на 2-5 вопросы, и прислать для проверки</w:t>
            </w:r>
          </w:p>
          <w:p w:rsidR="009E3C84" w:rsidRPr="00377B7C" w:rsidRDefault="009E3C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84" w:rsidRPr="00377B7C" w:rsidTr="00C45063">
        <w:trPr>
          <w:trHeight w:val="353"/>
        </w:trPr>
        <w:tc>
          <w:tcPr>
            <w:tcW w:w="1407" w:type="dxa"/>
          </w:tcPr>
          <w:p w:rsidR="009E3C84" w:rsidRPr="00377B7C" w:rsidRDefault="009E3C84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4" w:type="dxa"/>
          </w:tcPr>
          <w:p w:rsidR="009E3C84" w:rsidRPr="00377B7C" w:rsidRDefault="009E3C84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организация производства</w:t>
            </w:r>
          </w:p>
        </w:tc>
        <w:tc>
          <w:tcPr>
            <w:tcW w:w="5504" w:type="dxa"/>
          </w:tcPr>
          <w:p w:rsidR="009E3C84" w:rsidRPr="00377B7C" w:rsidRDefault="009E3C84" w:rsidP="004F41F0">
            <w:pPr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Познакомиться с материалом, указанным ниже. Ответить на вопросы.</w:t>
            </w:r>
          </w:p>
          <w:p w:rsidR="009E3C84" w:rsidRPr="00377B7C" w:rsidRDefault="009E3C84" w:rsidP="004F41F0">
            <w:pPr>
              <w:ind w:left="34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Чем товар отличается от продукта труда? </w:t>
            </w:r>
          </w:p>
          <w:p w:rsidR="009E3C84" w:rsidRPr="00377B7C" w:rsidRDefault="009E3C84" w:rsidP="004F41F0">
            <w:pPr>
              <w:ind w:left="34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Как отличить товар от услуги?</w:t>
            </w:r>
          </w:p>
          <w:p w:rsidR="009E3C84" w:rsidRPr="00377B7C" w:rsidRDefault="009E3C84" w:rsidP="004F41F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Почему разделение труда</w:t>
            </w:r>
            <w:r w:rsidRPr="00377B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 способствуют повышению производительности труда? </w:t>
            </w:r>
          </w:p>
          <w:p w:rsidR="009E3C84" w:rsidRPr="00377B7C" w:rsidRDefault="009E3C84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на эл. почту </w:t>
            </w:r>
            <w:hyperlink r:id="rId28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innam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sl83@yandex.ru</w:t>
              </w:r>
            </w:hyperlink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591F" w:rsidRPr="00377B7C" w:rsidTr="00C45063">
        <w:trPr>
          <w:trHeight w:val="353"/>
        </w:trPr>
        <w:tc>
          <w:tcPr>
            <w:tcW w:w="1407" w:type="dxa"/>
          </w:tcPr>
          <w:p w:rsidR="00AB591F" w:rsidRPr="00377B7C" w:rsidRDefault="00AB591F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604" w:type="dxa"/>
          </w:tcPr>
          <w:p w:rsidR="00AB591F" w:rsidRPr="00377B7C" w:rsidRDefault="00AB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Необычные увлечения. Степени сравнения прилагательных. Известные театры России. Эссе</w:t>
            </w:r>
          </w:p>
        </w:tc>
        <w:tc>
          <w:tcPr>
            <w:tcW w:w="5504" w:type="dxa"/>
          </w:tcPr>
          <w:p w:rsidR="00AB591F" w:rsidRPr="00377B7C" w:rsidRDefault="00AB5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1. На странице 59 у вас есть правило «Степени сравнения прилагательных». Посмотрите примеры, вспомните правила образования степеней сравнения. Выполните упражнение 5а на странице 59. Вам нужно изменить прилагательные, следуя правилу. Упражнение запишите в тетрадь.</w:t>
            </w:r>
          </w:p>
          <w:p w:rsidR="00AB591F" w:rsidRPr="00377B7C" w:rsidRDefault="00AB5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2. Запишите слова в словарь из упражнения 4а на странице 62. Выучите данные слова. </w:t>
            </w:r>
          </w:p>
          <w:p w:rsidR="00AB591F" w:rsidRPr="00377B7C" w:rsidRDefault="00AB5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3. На странице 64 у вас есть информация о 4 театрах. Выберите один из них, прочитайте и составьте пересказ из 4-5 предложений. Предложения запишите в тетрадь.</w:t>
            </w:r>
          </w:p>
        </w:tc>
      </w:tr>
      <w:tr w:rsidR="005866D8" w:rsidRPr="00377B7C" w:rsidTr="00C45063">
        <w:trPr>
          <w:trHeight w:val="370"/>
        </w:trPr>
        <w:tc>
          <w:tcPr>
            <w:tcW w:w="1407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4" w:type="dxa"/>
          </w:tcPr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Евразии. Исследования Центральной Азии. Особенности рельефа и его развитие.</w:t>
            </w:r>
          </w:p>
        </w:tc>
        <w:tc>
          <w:tcPr>
            <w:tcW w:w="5504" w:type="dxa"/>
          </w:tcPr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1.Прочитать параграфы 49,50, стр. 237-245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2.Записать тему урока в тетрадь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3.Ответить на вопросы стр. 240, 245 (устно)  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4. Записать заглавие   «Особенности  рельефа Евразии» и выписать все особенности.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1…….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2…….. и т.д.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5. Об одном из путешественников исследовавших Евразию подготовить сообщение письменно.</w:t>
            </w:r>
          </w:p>
        </w:tc>
      </w:tr>
      <w:tr w:rsidR="005866D8" w:rsidRPr="00377B7C" w:rsidTr="00C45063">
        <w:trPr>
          <w:trHeight w:val="370"/>
        </w:trPr>
        <w:tc>
          <w:tcPr>
            <w:tcW w:w="1407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04" w:type="dxa"/>
          </w:tcPr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Броски мяча в кольцо. Оценка техники бросков мяча</w:t>
            </w:r>
          </w:p>
        </w:tc>
        <w:tc>
          <w:tcPr>
            <w:tcW w:w="5504" w:type="dxa"/>
          </w:tcPr>
          <w:p w:rsidR="005866D8" w:rsidRPr="00377B7C" w:rsidRDefault="005866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комплекс </w:t>
            </w:r>
          </w:p>
          <w:p w:rsidR="005866D8" w:rsidRPr="00377B7C" w:rsidRDefault="005866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общеразвивающих упражнений </w:t>
            </w:r>
          </w:p>
          <w:p w:rsidR="005866D8" w:rsidRPr="00377B7C" w:rsidRDefault="005866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месте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стоя, ноги врозь, руки в стороны. 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Круговые движения руками вперёд и назад, с постепенным увеличением амплитуды. Повторить 10-12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то же руки вперёд. 1-3 – пружинящие приседания на всей ступне. 4 – и. п. Повторить 10-12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широкая стойка: ноги врозь, руки за голову. 1 – наклон туловища влево, 2 – и. п. 3-4 то же, в другую сторону. По 6-8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то же руки опущены. 1-3 – пружинящие наклоны вперёд до касания руками до пола. 4 – и. п. Повторить 8-10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основная стойка руки вперёд. 1 – мах правой ногой вперёд, достать носком пальцы рук. 2 – и. п. 3 – то же, махом левой. 4 – и. п. По 6-8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выпад правой ногой вперёд, руки на колено. 1-3 – пружинящие покачивания туловищем. 4 – и. п. 5-8 – то же, с выпадом левой. По 6-8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упор,  лёжа, 1 – согнуть руки, 2 – разогнуть. 4-6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стоя, ноги врозь. 1 – подняться на носки, руки вверх (вдох). 2 – и. п</w:t>
            </w:r>
            <w:proofErr w:type="gramStart"/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>выдох). 5-6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стоя, ноги врозь, руки согнуты в локтях, туловище слегка наклонено вперёд. Работа руками, как при беге, с постепенным увеличением амплитуды и темпа. 30-40 секунд.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основная стойка, руки на поясе. Прыжки на носках (ноги в коленях не сгибать). 30-40 сек.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>11. – Медленный бег на носках с высоким подниманием бедра. 40-50 сек.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 восстановлением дыхания: руки вверх – глубокий вдох, с опусканием рук глубокий выдох.</w:t>
            </w:r>
          </w:p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фрагмент </w:t>
            </w:r>
            <w:proofErr w:type="spellStart"/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ссылке</w:t>
            </w: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https://www.youtube.com/watch?v=w4QZqeX4b_c</w:t>
              </w:r>
            </w:hyperlink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. Запомнить правила техники броска, выполнить все возможные упражнения с использованием любого мяча.</w:t>
            </w:r>
          </w:p>
          <w:p w:rsidR="005866D8" w:rsidRPr="00377B7C" w:rsidRDefault="005866D8">
            <w:pPr>
              <w:pStyle w:val="a6"/>
              <w:shd w:val="clear" w:color="auto" w:fill="FFFFFF"/>
              <w:spacing w:before="0" w:after="0" w:line="294" w:lineRule="atLeast"/>
              <w:rPr>
                <w:sz w:val="24"/>
                <w:szCs w:val="24"/>
                <w:lang w:eastAsia="en-US"/>
              </w:rPr>
            </w:pPr>
            <w:r w:rsidRPr="00377B7C">
              <w:rPr>
                <w:b/>
                <w:color w:val="000000"/>
                <w:sz w:val="24"/>
                <w:szCs w:val="24"/>
                <w:lang w:eastAsia="en-US"/>
              </w:rPr>
              <w:t>Оформите доклад или презентацию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 xml:space="preserve"> на тему «Вредные привычки и их пагубное влияние на физическое, психическое и социальное здоровье человека», пришлите на проверку </w:t>
            </w:r>
            <w:r w:rsidRPr="00377B7C">
              <w:rPr>
                <w:rFonts w:eastAsia="Calibri"/>
                <w:sz w:val="24"/>
                <w:szCs w:val="24"/>
                <w:lang w:eastAsia="en-US"/>
              </w:rPr>
              <w:t xml:space="preserve">по адресу </w:t>
            </w:r>
            <w:hyperlink r:id="rId30" w:history="1">
              <w:r w:rsidRPr="00377B7C">
                <w:rPr>
                  <w:rStyle w:val="a5"/>
                  <w:sz w:val="24"/>
                  <w:szCs w:val="24"/>
                  <w:lang w:val="en-US" w:eastAsia="en-US"/>
                </w:rPr>
                <w:t>mnatalia</w:t>
              </w:r>
              <w:r w:rsidRPr="00377B7C">
                <w:rPr>
                  <w:rStyle w:val="a5"/>
                  <w:sz w:val="24"/>
                  <w:szCs w:val="24"/>
                  <w:lang w:eastAsia="en-US"/>
                </w:rPr>
                <w:t>1983@</w:t>
              </w:r>
              <w:r w:rsidRPr="00377B7C">
                <w:rPr>
                  <w:rStyle w:val="a5"/>
                  <w:sz w:val="24"/>
                  <w:szCs w:val="24"/>
                  <w:lang w:val="en-US" w:eastAsia="en-US"/>
                </w:rPr>
                <w:t>yandex</w:t>
              </w:r>
              <w:r w:rsidRPr="00377B7C">
                <w:rPr>
                  <w:rStyle w:val="a5"/>
                  <w:sz w:val="24"/>
                  <w:szCs w:val="24"/>
                  <w:lang w:eastAsia="en-US"/>
                </w:rPr>
                <w:t>.</w:t>
              </w:r>
              <w:r w:rsidRPr="00377B7C">
                <w:rPr>
                  <w:rStyle w:val="a5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5866D8" w:rsidRPr="00377B7C" w:rsidTr="00C45063">
        <w:trPr>
          <w:trHeight w:val="370"/>
        </w:trPr>
        <w:tc>
          <w:tcPr>
            <w:tcW w:w="1407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Азбука пешехода</w:t>
            </w:r>
          </w:p>
        </w:tc>
        <w:tc>
          <w:tcPr>
            <w:tcW w:w="2604" w:type="dxa"/>
          </w:tcPr>
          <w:p w:rsidR="005866D8" w:rsidRPr="00377B7C" w:rsidRDefault="0058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Классификация возможных травм при ДТП. Оказание ПМП при ушибах</w:t>
            </w:r>
          </w:p>
          <w:p w:rsidR="005866D8" w:rsidRPr="00377B7C" w:rsidRDefault="0058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</w:tcPr>
          <w:p w:rsidR="005866D8" w:rsidRPr="00377B7C" w:rsidRDefault="0058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Изучите первую помощь при ушибах.</w:t>
            </w:r>
          </w:p>
          <w:p w:rsidR="005866D8" w:rsidRPr="00377B7C" w:rsidRDefault="0058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77B7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076A8F5D">
                <v:shape id="Рисунок 4" o:spid="_x0000_i1026" type="#_x0000_t75" alt="Описание: http://900igr.net/up/datas/256271/005.jpg" style="width:226.5pt;height:399.75pt;visibility:visible;mso-wrap-style:square">
                  <v:imagedata r:id="rId31" o:title="005"/>
                </v:shape>
              </w:pict>
            </w:r>
          </w:p>
        </w:tc>
      </w:tr>
    </w:tbl>
    <w:p w:rsidR="00C33A67" w:rsidRPr="00AE09BA" w:rsidRDefault="00C33A67" w:rsidP="00E84F18">
      <w:pPr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04"/>
        <w:gridCol w:w="5504"/>
      </w:tblGrid>
      <w:tr w:rsidR="00E21507" w:rsidRPr="00377B7C" w:rsidTr="004F41F0">
        <w:trPr>
          <w:trHeight w:val="353"/>
        </w:trPr>
        <w:tc>
          <w:tcPr>
            <w:tcW w:w="1384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4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04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5866D8" w:rsidRPr="00377B7C" w:rsidTr="004F41F0">
        <w:trPr>
          <w:trHeight w:val="353"/>
        </w:trPr>
        <w:tc>
          <w:tcPr>
            <w:tcW w:w="1384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04" w:type="dxa"/>
          </w:tcPr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Сибирь: величие и суровость природы. </w:t>
            </w:r>
          </w:p>
        </w:tc>
        <w:tc>
          <w:tcPr>
            <w:tcW w:w="5504" w:type="dxa"/>
          </w:tcPr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1.Прочитать параграф 43,44.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2.Записать тему урока.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стр. 213, 216 (устно)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4. Все географические объекты, которые вы встретите в учебнике показать по карте в атласе.</w:t>
            </w:r>
          </w:p>
          <w:p w:rsidR="005866D8" w:rsidRPr="00377B7C" w:rsidRDefault="005866D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5. Письменно ответить на вопрос «Почему климат Восточной Сибири суровый?»</w:t>
            </w:r>
          </w:p>
        </w:tc>
      </w:tr>
      <w:tr w:rsidR="005866D8" w:rsidRPr="00377B7C" w:rsidTr="004F41F0">
        <w:trPr>
          <w:trHeight w:val="353"/>
        </w:trPr>
        <w:tc>
          <w:tcPr>
            <w:tcW w:w="1384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604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</w:t>
            </w:r>
          </w:p>
        </w:tc>
        <w:tc>
          <w:tcPr>
            <w:tcW w:w="5504" w:type="dxa"/>
          </w:tcPr>
          <w:p w:rsidR="005866D8" w:rsidRPr="00377B7C" w:rsidRDefault="005866D8" w:rsidP="0030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§58, внимательно прочитать теорию, просмотреть </w:t>
            </w:r>
            <w:proofErr w:type="spell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hyperlink r:id="rId32" w:tgtFrame="_blank" w:history="1">
              <w:r w:rsidRPr="00377B7C">
                <w:rPr>
                  <w:rStyle w:val="a5"/>
                  <w:rFonts w:ascii="Times New Roman" w:eastAsia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youtube.com</w:t>
              </w:r>
            </w:hyperlink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упр. 351, 352, 353 письменно. Внимательно прочитать упр. 354, 356, 359 (устно) </w:t>
            </w: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 запомните!!!!!!</w:t>
            </w:r>
          </w:p>
        </w:tc>
      </w:tr>
      <w:tr w:rsidR="005866D8" w:rsidRPr="00377B7C" w:rsidTr="004F41F0">
        <w:trPr>
          <w:trHeight w:val="353"/>
        </w:trPr>
        <w:tc>
          <w:tcPr>
            <w:tcW w:w="1384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04" w:type="dxa"/>
          </w:tcPr>
          <w:p w:rsidR="005866D8" w:rsidRPr="00377B7C" w:rsidRDefault="005866D8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организация производства</w:t>
            </w:r>
          </w:p>
        </w:tc>
        <w:tc>
          <w:tcPr>
            <w:tcW w:w="5504" w:type="dxa"/>
          </w:tcPr>
          <w:p w:rsidR="005866D8" w:rsidRPr="00377B7C" w:rsidRDefault="005866D8" w:rsidP="004F41F0">
            <w:pPr>
              <w:spacing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Познакомиться с материалом, указанным ниже. Ответить на вопросы.</w:t>
            </w:r>
          </w:p>
          <w:p w:rsidR="005866D8" w:rsidRPr="00377B7C" w:rsidRDefault="005866D8" w:rsidP="004F41F0">
            <w:pPr>
              <w:ind w:left="34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Чем товар отличается от продукта труда? </w:t>
            </w:r>
          </w:p>
          <w:p w:rsidR="005866D8" w:rsidRPr="00377B7C" w:rsidRDefault="005866D8" w:rsidP="004F41F0">
            <w:pPr>
              <w:ind w:left="34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Как отличить товар от услуги?</w:t>
            </w:r>
          </w:p>
          <w:p w:rsidR="005866D8" w:rsidRPr="00377B7C" w:rsidRDefault="005866D8" w:rsidP="004F41F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 Почему разделение труда</w:t>
            </w:r>
            <w:r w:rsidRPr="00377B7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 способствуют повышению производительности труда? </w:t>
            </w:r>
          </w:p>
          <w:p w:rsidR="005866D8" w:rsidRPr="00377B7C" w:rsidRDefault="005866D8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ответы на эл. почту </w:t>
            </w:r>
            <w:hyperlink r:id="rId33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innam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sl83@yandex.ru</w:t>
              </w:r>
            </w:hyperlink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6D8" w:rsidRPr="00377B7C" w:rsidTr="004F41F0">
        <w:trPr>
          <w:trHeight w:val="370"/>
        </w:trPr>
        <w:tc>
          <w:tcPr>
            <w:tcW w:w="1384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604" w:type="dxa"/>
          </w:tcPr>
          <w:p w:rsidR="005866D8" w:rsidRPr="00377B7C" w:rsidRDefault="005866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вписанном угле</w:t>
            </w:r>
          </w:p>
        </w:tc>
        <w:tc>
          <w:tcPr>
            <w:tcW w:w="5504" w:type="dxa"/>
          </w:tcPr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П. 73, №653, 656, сфотографировать и выслать по адресу </w:t>
            </w:r>
            <w:proofErr w:type="spellStart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866D8" w:rsidRPr="00377B7C" w:rsidTr="004F41F0">
        <w:trPr>
          <w:trHeight w:val="370"/>
        </w:trPr>
        <w:tc>
          <w:tcPr>
            <w:tcW w:w="1384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4" w:type="dxa"/>
          </w:tcPr>
          <w:p w:rsidR="005866D8" w:rsidRPr="00377B7C" w:rsidRDefault="005866D8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Магнитное поле постоянных магнитов. Магнитное поле Земли</w:t>
            </w:r>
          </w:p>
        </w:tc>
        <w:tc>
          <w:tcPr>
            <w:tcW w:w="5504" w:type="dxa"/>
          </w:tcPr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§60, 61, ответить на вопросы (устно), упр. 42(1), 43(1) - в тетради, сфотографировать и выслать по адресу </w:t>
            </w:r>
            <w:proofErr w:type="spellStart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5866D8" w:rsidRPr="00377B7C" w:rsidTr="004F41F0">
        <w:trPr>
          <w:trHeight w:val="370"/>
        </w:trPr>
        <w:tc>
          <w:tcPr>
            <w:tcW w:w="1384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604" w:type="dxa"/>
          </w:tcPr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Броски мяча в кольцо. Броски мяча в щит после ведения</w:t>
            </w:r>
          </w:p>
        </w:tc>
        <w:tc>
          <w:tcPr>
            <w:tcW w:w="5504" w:type="dxa"/>
          </w:tcPr>
          <w:p w:rsidR="005866D8" w:rsidRPr="00377B7C" w:rsidRDefault="005866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</w:t>
            </w: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комплекс </w:t>
            </w:r>
          </w:p>
          <w:p w:rsidR="005866D8" w:rsidRPr="00377B7C" w:rsidRDefault="005866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общеразвивающих упражнений </w:t>
            </w:r>
          </w:p>
          <w:p w:rsidR="005866D8" w:rsidRPr="00377B7C" w:rsidRDefault="005866D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месте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стоя, ноги врозь, руки в стороны. Круговые движения руками вперёд и назад, с постепенным увеличением амплитуды. Повторить 10-12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то же руки вперёд. 1-3 – пружинящие приседания на всей ступне. 4 – и. п. Повторить 10-12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широкая стойка: ноги врозь, руки за голову. 1 – наклон туловища влево, 2 – и. п. 3-4 то же, в другую сторону. По 6-8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то же руки опущены. 1-3 – пружинящие наклоны вперёд до касания руками до пола. 4 – и. п. Повторить 8-10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основная стойка руки вперёд. 1 – мах правой ногой вперёд, достать носком пальцы рук. 2 – и. п. 3 – то же, махом левой. 4 – и. п. По 6-8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выпад правой ногой вперёд, руки на колено. 1-3 – пружинящие покачивания туловищем. 4 – и. п. 5-8 – то же, с выпадом левой. По 6-8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упор,  лёжа, 1 – согнуть руки, 2 – разогнуть. 4-6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стоя, ноги врозь. 1 – подняться на носки, руки вверх (вдох). 2 – и. п</w:t>
            </w:r>
            <w:proofErr w:type="gramStart"/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>выдох). 5-6 раз.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стоя, ноги врозь, руки согнуты в локтях, туловище слегка наклонено вперёд. Работа руками, как при беге, с постепенным увеличением амплитуды и темпа. 30-40 секунд.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 – основная стойка, руки на поясе. Прыжки на носках (ноги в коленях не сгибать). 30-40 сек.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Медленный бег на носках с высоким подниманием бедра. 40-50 сек.</w:t>
            </w:r>
          </w:p>
          <w:p w:rsidR="005866D8" w:rsidRPr="00377B7C" w:rsidRDefault="005866D8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 восстановлением дыхания: руки вверх – глубокий вдох, с опусканием рук глубокий выдох.</w:t>
            </w:r>
          </w:p>
          <w:p w:rsidR="005866D8" w:rsidRPr="00377B7C" w:rsidRDefault="005866D8">
            <w:pPr>
              <w:pStyle w:val="a6"/>
              <w:shd w:val="clear" w:color="auto" w:fill="FFFFFF"/>
              <w:spacing w:before="0" w:after="0" w:line="294" w:lineRule="atLeast"/>
              <w:rPr>
                <w:sz w:val="24"/>
                <w:szCs w:val="24"/>
                <w:lang w:eastAsia="en-US"/>
              </w:rPr>
            </w:pPr>
            <w:r w:rsidRPr="00377B7C">
              <w:rPr>
                <w:b/>
                <w:sz w:val="24"/>
                <w:szCs w:val="24"/>
                <w:lang w:eastAsia="en-US"/>
              </w:rPr>
              <w:t xml:space="preserve">Просмотреть фрагмент </w:t>
            </w:r>
            <w:proofErr w:type="spellStart"/>
            <w:r w:rsidRPr="00377B7C">
              <w:rPr>
                <w:b/>
                <w:sz w:val="24"/>
                <w:szCs w:val="24"/>
                <w:lang w:eastAsia="en-US"/>
              </w:rPr>
              <w:t>видеоурока</w:t>
            </w:r>
            <w:proofErr w:type="spellEnd"/>
            <w:r w:rsidRPr="00377B7C">
              <w:rPr>
                <w:b/>
                <w:sz w:val="24"/>
                <w:szCs w:val="24"/>
                <w:lang w:eastAsia="en-US"/>
              </w:rPr>
              <w:t xml:space="preserve"> по ссылке</w:t>
            </w:r>
            <w:r w:rsidRPr="00377B7C">
              <w:rPr>
                <w:sz w:val="24"/>
                <w:szCs w:val="24"/>
                <w:lang w:eastAsia="en-US"/>
              </w:rPr>
              <w:t xml:space="preserve"> </w:t>
            </w:r>
          </w:p>
          <w:p w:rsidR="005866D8" w:rsidRPr="00377B7C" w:rsidRDefault="00586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https://www.youtube.com/watch?v=w4QZqeX4b_c</w:t>
              </w:r>
            </w:hyperlink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. Запомнить правила техники броска, выполнить все возможные упражнения с использованием любого мяча.</w:t>
            </w:r>
          </w:p>
          <w:p w:rsidR="005866D8" w:rsidRPr="00377B7C" w:rsidRDefault="005866D8">
            <w:pPr>
              <w:pStyle w:val="a6"/>
              <w:shd w:val="clear" w:color="auto" w:fill="FFFFFF"/>
              <w:spacing w:before="0" w:after="0" w:line="294" w:lineRule="atLeast"/>
              <w:rPr>
                <w:sz w:val="24"/>
                <w:szCs w:val="24"/>
                <w:lang w:eastAsia="en-US"/>
              </w:rPr>
            </w:pPr>
            <w:r w:rsidRPr="00377B7C">
              <w:rPr>
                <w:b/>
                <w:color w:val="000000"/>
                <w:sz w:val="24"/>
                <w:szCs w:val="24"/>
                <w:lang w:eastAsia="en-US"/>
              </w:rPr>
              <w:t>Оформите доклад или презентацию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 xml:space="preserve"> на тему «Роль и значение занятий физической культурой в профилактике вредных привычек», пришлите на 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проверку </w:t>
            </w:r>
            <w:r w:rsidRPr="00377B7C">
              <w:rPr>
                <w:rFonts w:eastAsia="Calibri"/>
                <w:sz w:val="24"/>
                <w:szCs w:val="24"/>
                <w:lang w:eastAsia="en-US"/>
              </w:rPr>
              <w:t xml:space="preserve">по адресу </w:t>
            </w:r>
            <w:hyperlink r:id="rId35" w:history="1">
              <w:r w:rsidRPr="00377B7C">
                <w:rPr>
                  <w:rStyle w:val="a5"/>
                  <w:sz w:val="24"/>
                  <w:szCs w:val="24"/>
                  <w:lang w:val="en-US" w:eastAsia="en-US"/>
                </w:rPr>
                <w:t>mnatalia</w:t>
              </w:r>
              <w:r w:rsidRPr="00377B7C">
                <w:rPr>
                  <w:rStyle w:val="a5"/>
                  <w:sz w:val="24"/>
                  <w:szCs w:val="24"/>
                  <w:lang w:eastAsia="en-US"/>
                </w:rPr>
                <w:t>1983@</w:t>
              </w:r>
              <w:r w:rsidRPr="00377B7C">
                <w:rPr>
                  <w:rStyle w:val="a5"/>
                  <w:sz w:val="24"/>
                  <w:szCs w:val="24"/>
                  <w:lang w:val="en-US" w:eastAsia="en-US"/>
                </w:rPr>
                <w:t>yandex</w:t>
              </w:r>
              <w:r w:rsidRPr="00377B7C">
                <w:rPr>
                  <w:rStyle w:val="a5"/>
                  <w:sz w:val="24"/>
                  <w:szCs w:val="24"/>
                  <w:lang w:eastAsia="en-US"/>
                </w:rPr>
                <w:t>.</w:t>
              </w:r>
              <w:r w:rsidRPr="00377B7C">
                <w:rPr>
                  <w:rStyle w:val="a5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5866D8" w:rsidRPr="00377B7C" w:rsidTr="004F41F0">
        <w:trPr>
          <w:trHeight w:val="370"/>
        </w:trPr>
        <w:tc>
          <w:tcPr>
            <w:tcW w:w="1384" w:type="dxa"/>
          </w:tcPr>
          <w:p w:rsidR="005866D8" w:rsidRPr="00377B7C" w:rsidRDefault="005866D8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Азбука пешехода</w:t>
            </w:r>
          </w:p>
        </w:tc>
        <w:tc>
          <w:tcPr>
            <w:tcW w:w="2604" w:type="dxa"/>
          </w:tcPr>
          <w:p w:rsidR="005866D8" w:rsidRPr="00377B7C" w:rsidRDefault="0058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Виды повязок при ранении головы. </w:t>
            </w:r>
            <w:r w:rsidRPr="0037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«Наложение повязок при ранении на голову</w:t>
            </w:r>
          </w:p>
        </w:tc>
        <w:tc>
          <w:tcPr>
            <w:tcW w:w="5504" w:type="dxa"/>
          </w:tcPr>
          <w:p w:rsidR="005866D8" w:rsidRPr="00377B7C" w:rsidRDefault="005866D8">
            <w:pPr>
              <w:pStyle w:val="a6"/>
              <w:shd w:val="clear" w:color="auto" w:fill="FFFFFF"/>
              <w:spacing w:before="208" w:line="288" w:lineRule="atLeast"/>
              <w:ind w:left="208" w:right="485"/>
              <w:jc w:val="both"/>
              <w:rPr>
                <w:sz w:val="24"/>
                <w:szCs w:val="24"/>
                <w:lang w:eastAsia="en-US"/>
              </w:rPr>
            </w:pPr>
            <w:r w:rsidRPr="00377B7C">
              <w:rPr>
                <w:sz w:val="24"/>
                <w:szCs w:val="24"/>
                <w:lang w:eastAsia="en-US"/>
              </w:rPr>
              <w:t>Изучите следующую информацию: Для наложения повязок на голову и шею используют бинт шириной – 10см.</w:t>
            </w:r>
          </w:p>
          <w:p w:rsidR="005866D8" w:rsidRPr="00377B7C" w:rsidRDefault="005866D8">
            <w:pPr>
              <w:pStyle w:val="a6"/>
              <w:shd w:val="clear" w:color="auto" w:fill="FFFFFF"/>
              <w:spacing w:before="208" w:line="288" w:lineRule="atLeast"/>
              <w:ind w:left="208" w:right="485"/>
              <w:jc w:val="both"/>
              <w:rPr>
                <w:sz w:val="24"/>
                <w:szCs w:val="24"/>
                <w:lang w:eastAsia="en-US"/>
              </w:rPr>
            </w:pPr>
            <w:r w:rsidRPr="00377B7C">
              <w:rPr>
                <w:rStyle w:val="ac"/>
                <w:sz w:val="24"/>
                <w:szCs w:val="24"/>
                <w:lang w:eastAsia="en-US"/>
              </w:rPr>
              <w:t>Круговая (циркулярная) повязка на голову.</w:t>
            </w:r>
            <w:r w:rsidRPr="00377B7C">
              <w:rPr>
                <w:sz w:val="24"/>
                <w:szCs w:val="24"/>
                <w:lang w:eastAsia="en-US"/>
              </w:rPr>
              <w:t> Применяется при небольших повреждениях в лобной, височной и затылочной областях. Круговые туры проходят через лобные бугры, над ушными раковинами и через затылочный бугор, что позволяет надежно удерживать повязку на голове. Конец бинта фиксируется узлом в области лба.</w:t>
            </w:r>
          </w:p>
          <w:p w:rsidR="005866D8" w:rsidRPr="00377B7C" w:rsidRDefault="005866D8">
            <w:pPr>
              <w:pStyle w:val="a6"/>
              <w:shd w:val="clear" w:color="auto" w:fill="FFFFFF"/>
              <w:spacing w:before="208" w:line="288" w:lineRule="atLeast"/>
              <w:ind w:left="208" w:right="485"/>
              <w:jc w:val="both"/>
              <w:rPr>
                <w:sz w:val="24"/>
                <w:szCs w:val="24"/>
                <w:lang w:eastAsia="en-US"/>
              </w:rPr>
            </w:pPr>
            <w:r w:rsidRPr="00377B7C">
              <w:rPr>
                <w:rStyle w:val="ac"/>
                <w:sz w:val="24"/>
                <w:szCs w:val="24"/>
                <w:lang w:eastAsia="en-US"/>
              </w:rPr>
              <w:t>Повязка «чепец».</w:t>
            </w:r>
            <w:r w:rsidRPr="00377B7C">
              <w:rPr>
                <w:sz w:val="24"/>
                <w:szCs w:val="24"/>
                <w:lang w:eastAsia="en-US"/>
              </w:rPr>
              <w:t> Простая, удобная повязка, прочно фиксирует перевязочный материал на волосистой части головы.</w:t>
            </w:r>
          </w:p>
          <w:p w:rsidR="005866D8" w:rsidRPr="00377B7C" w:rsidRDefault="005866D8">
            <w:pPr>
              <w:pStyle w:val="a6"/>
              <w:shd w:val="clear" w:color="auto" w:fill="FFFFFF"/>
              <w:spacing w:before="208" w:line="288" w:lineRule="atLeast"/>
              <w:ind w:left="208" w:right="485"/>
              <w:jc w:val="both"/>
              <w:rPr>
                <w:sz w:val="24"/>
                <w:szCs w:val="24"/>
                <w:lang w:eastAsia="en-US"/>
              </w:rPr>
            </w:pPr>
            <w:r w:rsidRPr="00377B7C">
              <w:rPr>
                <w:sz w:val="24"/>
                <w:szCs w:val="24"/>
                <w:lang w:eastAsia="en-US"/>
              </w:rPr>
              <w:t xml:space="preserve">Отрезок бинта (завязку) длиной около 0,8 м помещают на </w:t>
            </w:r>
            <w:proofErr w:type="gramStart"/>
            <w:r w:rsidRPr="00377B7C">
              <w:rPr>
                <w:sz w:val="24"/>
                <w:szCs w:val="24"/>
                <w:lang w:eastAsia="en-US"/>
              </w:rPr>
              <w:t>темя</w:t>
            </w:r>
            <w:proofErr w:type="gramEnd"/>
            <w:r w:rsidRPr="00377B7C">
              <w:rPr>
                <w:sz w:val="24"/>
                <w:szCs w:val="24"/>
                <w:lang w:eastAsia="en-US"/>
              </w:rPr>
              <w:t xml:space="preserve"> и концы его опускают вниз кпереди от ушей. Раненый или помощник удерживает концы завязки </w:t>
            </w:r>
            <w:proofErr w:type="gramStart"/>
            <w:r w:rsidRPr="00377B7C">
              <w:rPr>
                <w:sz w:val="24"/>
                <w:szCs w:val="24"/>
                <w:lang w:eastAsia="en-US"/>
              </w:rPr>
              <w:t>натянутыми</w:t>
            </w:r>
            <w:proofErr w:type="gramEnd"/>
            <w:r w:rsidRPr="00377B7C">
              <w:rPr>
                <w:sz w:val="24"/>
                <w:szCs w:val="24"/>
                <w:lang w:eastAsia="en-US"/>
              </w:rPr>
              <w:t xml:space="preserve">. Выполняют два закрепляющих круговых тура бинта вокруг головы. Третий тур бинта проводят над завязкой, обводят его вокруг завязки и косо ведут через область лба к завязке на противоположной стороне. Вновь оборачивают тур бинта вокруг завязки и ведут его через затылочную область на противоположную сторону. При этом каждый ход бинта перекрывает предыдущий на две трети или </w:t>
            </w:r>
            <w:proofErr w:type="gramStart"/>
            <w:r w:rsidRPr="00377B7C">
              <w:rPr>
                <w:sz w:val="24"/>
                <w:szCs w:val="24"/>
                <w:lang w:eastAsia="en-US"/>
              </w:rPr>
              <w:t>на половину</w:t>
            </w:r>
            <w:proofErr w:type="gramEnd"/>
            <w:r w:rsidRPr="00377B7C">
              <w:rPr>
                <w:sz w:val="24"/>
                <w:szCs w:val="24"/>
                <w:lang w:eastAsia="en-US"/>
              </w:rPr>
              <w:t>. Подобными ходами бинта закрывают всю волосистую часть головы. Заканчивают наложение повязки круговыми турами на голове или фиксируют конец бинта узлом к одной из завязок. Концы завязки связывают узлом под нижней челюстью.</w:t>
            </w:r>
          </w:p>
          <w:p w:rsidR="005866D8" w:rsidRPr="00377B7C" w:rsidRDefault="0058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2656"/>
        <w:gridCol w:w="5144"/>
      </w:tblGrid>
      <w:tr w:rsidR="00E21507" w:rsidRPr="00377B7C" w:rsidTr="00F84332">
        <w:trPr>
          <w:trHeight w:val="353"/>
        </w:trPr>
        <w:tc>
          <w:tcPr>
            <w:tcW w:w="1771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56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44" w:type="dxa"/>
          </w:tcPr>
          <w:p w:rsidR="00E21507" w:rsidRPr="00377B7C" w:rsidRDefault="00E21507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122C8D" w:rsidRPr="00377B7C" w:rsidTr="00F84332">
        <w:trPr>
          <w:trHeight w:val="353"/>
        </w:trPr>
        <w:tc>
          <w:tcPr>
            <w:tcW w:w="1771" w:type="dxa"/>
          </w:tcPr>
          <w:p w:rsidR="00122C8D" w:rsidRPr="00377B7C" w:rsidRDefault="00122C8D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56" w:type="dxa"/>
          </w:tcPr>
          <w:p w:rsidR="00122C8D" w:rsidRPr="00377B7C" w:rsidRDefault="001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</w:t>
            </w:r>
          </w:p>
        </w:tc>
        <w:tc>
          <w:tcPr>
            <w:tcW w:w="5144" w:type="dxa"/>
          </w:tcPr>
          <w:p w:rsidR="00122C8D" w:rsidRPr="00377B7C" w:rsidRDefault="001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122C8D" w:rsidRPr="00377B7C" w:rsidTr="00F84332">
        <w:trPr>
          <w:trHeight w:val="353"/>
        </w:trPr>
        <w:tc>
          <w:tcPr>
            <w:tcW w:w="1771" w:type="dxa"/>
          </w:tcPr>
          <w:p w:rsidR="00122C8D" w:rsidRPr="00377B7C" w:rsidRDefault="00122C8D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56" w:type="dxa"/>
          </w:tcPr>
          <w:p w:rsidR="00122C8D" w:rsidRPr="00377B7C" w:rsidRDefault="00122C8D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5144" w:type="dxa"/>
          </w:tcPr>
          <w:p w:rsidR="00122C8D" w:rsidRPr="00377B7C" w:rsidRDefault="00122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§55, ответить на вопросы, упр. 47 в тетради, сфотографировать и выслать по адресу </w:t>
            </w:r>
            <w:proofErr w:type="spellStart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lastRenderedPageBreak/>
              <w:t>kuteinikovo</w:t>
            </w:r>
            <w:proofErr w:type="spellEnd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122C8D" w:rsidRPr="00377B7C" w:rsidTr="00F84332">
        <w:trPr>
          <w:trHeight w:val="353"/>
        </w:trPr>
        <w:tc>
          <w:tcPr>
            <w:tcW w:w="1771" w:type="dxa"/>
          </w:tcPr>
          <w:p w:rsidR="00122C8D" w:rsidRPr="00377B7C" w:rsidRDefault="00122C8D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2656" w:type="dxa"/>
          </w:tcPr>
          <w:p w:rsidR="00122C8D" w:rsidRPr="00377B7C" w:rsidRDefault="00B47FA9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Рассказы и повести о войне</w:t>
            </w:r>
          </w:p>
        </w:tc>
        <w:tc>
          <w:tcPr>
            <w:tcW w:w="5144" w:type="dxa"/>
          </w:tcPr>
          <w:p w:rsidR="00122C8D" w:rsidRPr="00377B7C" w:rsidRDefault="00B47FA9" w:rsidP="00B4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любое произведение о войне, изложить </w:t>
            </w: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проблему, затронутую в произведении и </w:t>
            </w: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произведения и прислать на проверку по электронному адресу </w:t>
            </w:r>
            <w:hyperlink r:id="rId36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halaimova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irina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22C8D" w:rsidRPr="00377B7C" w:rsidTr="00F84332">
        <w:trPr>
          <w:trHeight w:val="353"/>
        </w:trPr>
        <w:tc>
          <w:tcPr>
            <w:tcW w:w="1771" w:type="dxa"/>
          </w:tcPr>
          <w:p w:rsidR="00122C8D" w:rsidRPr="00377B7C" w:rsidRDefault="00122C8D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656" w:type="dxa"/>
          </w:tcPr>
          <w:p w:rsidR="00122C8D" w:rsidRPr="00377B7C" w:rsidRDefault="00B47FA9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Святые проповедники веры</w:t>
            </w:r>
          </w:p>
        </w:tc>
        <w:tc>
          <w:tcPr>
            <w:tcW w:w="5144" w:type="dxa"/>
          </w:tcPr>
          <w:p w:rsidR="00122C8D" w:rsidRPr="00377B7C" w:rsidRDefault="00B47FA9" w:rsidP="00B47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Прочитать в Интернете</w:t>
            </w: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о святителе Иннокентии Московском и равноапостольном Николае Касаткине</w:t>
            </w:r>
            <w:r w:rsidR="00377B7C" w:rsidRPr="00377B7C">
              <w:rPr>
                <w:rFonts w:ascii="Times New Roman" w:hAnsi="Times New Roman" w:cs="Times New Roman"/>
                <w:sz w:val="24"/>
                <w:szCs w:val="24"/>
              </w:rPr>
              <w:t>. Ответьте на вопросы письменно:</w:t>
            </w:r>
          </w:p>
          <w:p w:rsidR="00377B7C" w:rsidRPr="00377B7C" w:rsidRDefault="00377B7C" w:rsidP="00377B7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Где проповедовал Христа Иннокентий Московский?</w:t>
            </w:r>
          </w:p>
          <w:p w:rsidR="00377B7C" w:rsidRPr="00377B7C" w:rsidRDefault="00377B7C" w:rsidP="00377B7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Какое было имя Николая Касаткина по-японски?</w:t>
            </w:r>
          </w:p>
          <w:p w:rsidR="00377B7C" w:rsidRPr="00377B7C" w:rsidRDefault="00377B7C" w:rsidP="00377B7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Как вы думаете, почему проповедь святых равноапостольных Иннокентия и Николая имела такой успех?</w:t>
            </w:r>
          </w:p>
          <w:p w:rsidR="00377B7C" w:rsidRPr="00377B7C" w:rsidRDefault="00377B7C" w:rsidP="00377B7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Почему оба святителя придавали огромное значение переводу Евангелия?</w:t>
            </w:r>
          </w:p>
          <w:p w:rsidR="00377B7C" w:rsidRPr="00377B7C" w:rsidRDefault="00377B7C" w:rsidP="00377B7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Попробуйте написать письмо друзьям от лица японца, который впервые услышал о Христе от равноапостольного Николая.</w:t>
            </w:r>
          </w:p>
        </w:tc>
      </w:tr>
      <w:tr w:rsidR="009E3C84" w:rsidRPr="00377B7C" w:rsidTr="00F84332">
        <w:trPr>
          <w:trHeight w:val="370"/>
        </w:trPr>
        <w:tc>
          <w:tcPr>
            <w:tcW w:w="1771" w:type="dxa"/>
          </w:tcPr>
          <w:p w:rsidR="009E3C84" w:rsidRPr="00377B7C" w:rsidRDefault="009E3C84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56" w:type="dxa"/>
          </w:tcPr>
          <w:p w:rsidR="009E3C84" w:rsidRPr="00377B7C" w:rsidRDefault="009E3C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Официально-деловой стиль. Деловое письмо </w:t>
            </w:r>
          </w:p>
          <w:p w:rsidR="009E3C84" w:rsidRPr="00377B7C" w:rsidRDefault="009E3C84">
            <w:pPr>
              <w:pStyle w:val="Default"/>
            </w:pPr>
            <w:r w:rsidRPr="00377B7C">
              <w:t xml:space="preserve"> </w:t>
            </w:r>
          </w:p>
          <w:p w:rsidR="009E3C84" w:rsidRPr="00377B7C" w:rsidRDefault="009E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</w:tcPr>
          <w:p w:rsidR="009E3C84" w:rsidRPr="00377B7C" w:rsidRDefault="009E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1. §18 , прочитать текст упр. 167,  ответить на вопрос 3.</w:t>
            </w:r>
          </w:p>
          <w:p w:rsidR="009E3C84" w:rsidRPr="00377B7C" w:rsidRDefault="009E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2. С.108, прочитать теоретический материал.</w:t>
            </w:r>
          </w:p>
          <w:p w:rsidR="009E3C84" w:rsidRPr="00377B7C" w:rsidRDefault="009E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3. Упр. 170, прочитать текст, ответить на 2 вопрос.</w:t>
            </w:r>
          </w:p>
          <w:p w:rsidR="009E3C84" w:rsidRPr="00377B7C" w:rsidRDefault="009E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4. Упр. 173, выполнить задание 3,4 письменно   и отправить на проверку</w:t>
            </w:r>
          </w:p>
        </w:tc>
      </w:tr>
      <w:tr w:rsidR="009E3C84" w:rsidRPr="00377B7C" w:rsidTr="00F84332">
        <w:trPr>
          <w:trHeight w:val="370"/>
        </w:trPr>
        <w:tc>
          <w:tcPr>
            <w:tcW w:w="1771" w:type="dxa"/>
          </w:tcPr>
          <w:p w:rsidR="009E3C84" w:rsidRPr="00377B7C" w:rsidRDefault="009E3C84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56" w:type="dxa"/>
          </w:tcPr>
          <w:p w:rsidR="009E3C84" w:rsidRPr="00377B7C" w:rsidRDefault="009E3C84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</w:t>
            </w:r>
            <w:proofErr w:type="gram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архейскую</w:t>
            </w:r>
            <w:proofErr w:type="gram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, протерозойскую, палеозойскую,</w:t>
            </w:r>
          </w:p>
          <w:p w:rsidR="009E3C84" w:rsidRPr="00377B7C" w:rsidRDefault="009E3C84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мезозойскую и кайнозойскую эры</w:t>
            </w:r>
          </w:p>
        </w:tc>
        <w:tc>
          <w:tcPr>
            <w:tcW w:w="5144" w:type="dxa"/>
          </w:tcPr>
          <w:p w:rsidR="009E3C84" w:rsidRPr="00377B7C" w:rsidRDefault="009E3C84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С. 192-208 познакомиться с материалом урока или Перейти по ссылке (</w:t>
            </w:r>
            <w:proofErr w:type="spellStart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), познакомиться с теорией, выполнить задания.  </w:t>
            </w:r>
          </w:p>
          <w:p w:rsidR="009E3C84" w:rsidRPr="00377B7C" w:rsidRDefault="009E3C84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377B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https://www.yaklass.ru/p/biologia/obschie-biologicheskie-zakonomernosti/etapy-evoliutcii-biosfery-i-cheloveka-287166/razvitie-zhizni-na-zemle-287168</w:t>
              </w:r>
            </w:hyperlink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3C84" w:rsidRPr="00377B7C" w:rsidTr="00F84332">
        <w:trPr>
          <w:trHeight w:val="370"/>
        </w:trPr>
        <w:tc>
          <w:tcPr>
            <w:tcW w:w="1771" w:type="dxa"/>
          </w:tcPr>
          <w:p w:rsidR="009E3C84" w:rsidRPr="00377B7C" w:rsidRDefault="009E3C84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56" w:type="dxa"/>
          </w:tcPr>
          <w:p w:rsidR="009E3C84" w:rsidRPr="00377B7C" w:rsidRDefault="009E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информатика: информационные ресурсы, информационное общество</w:t>
            </w:r>
          </w:p>
        </w:tc>
        <w:tc>
          <w:tcPr>
            <w:tcW w:w="5144" w:type="dxa"/>
          </w:tcPr>
          <w:p w:rsidR="009E3C84" w:rsidRPr="00377B7C" w:rsidRDefault="009E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 xml:space="preserve">§25, 26, вопросы 1-2 стр. 187 (устно), вопрос 2 стр. 190 – письменно, сфотографировать и выслать по адресу </w:t>
            </w:r>
            <w:proofErr w:type="spellStart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kuteinikovo</w:t>
            </w:r>
            <w:proofErr w:type="spellEnd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proofErr w:type="spellStart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377B7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9E3C84" w:rsidRPr="00377B7C" w:rsidTr="00F84332">
        <w:trPr>
          <w:trHeight w:val="370"/>
        </w:trPr>
        <w:tc>
          <w:tcPr>
            <w:tcW w:w="1771" w:type="dxa"/>
          </w:tcPr>
          <w:p w:rsidR="009E3C84" w:rsidRPr="00377B7C" w:rsidRDefault="009E3C84" w:rsidP="00763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гостиная</w:t>
            </w:r>
          </w:p>
        </w:tc>
        <w:tc>
          <w:tcPr>
            <w:tcW w:w="2656" w:type="dxa"/>
          </w:tcPr>
          <w:p w:rsidR="009E3C84" w:rsidRPr="00377B7C" w:rsidRDefault="009E3C84">
            <w:pPr>
              <w:pStyle w:val="Default"/>
            </w:pPr>
            <w:r w:rsidRPr="00377B7C">
              <w:t>«Описание родной природы в различные времена года в стихотворениях  А.С. Пушкина, М.Ю. Лермонтова, Ф.И. Тютчева, А.К. Толстого, Н.А. Некрасова»</w:t>
            </w:r>
          </w:p>
        </w:tc>
        <w:tc>
          <w:tcPr>
            <w:tcW w:w="5144" w:type="dxa"/>
          </w:tcPr>
          <w:p w:rsidR="009E3C84" w:rsidRPr="00377B7C" w:rsidRDefault="009E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Найти и прочитать стихотворения о родной природе в различные времена года А.С. Пушкина, М.Ю. Лермонтова, Ф.И. Тютчева, А.К. Толстого, Н.А. Некрасова</w:t>
            </w:r>
          </w:p>
        </w:tc>
      </w:tr>
    </w:tbl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063" w:rsidRPr="00AE09BA" w:rsidRDefault="00C45063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Кружок «Перекресток» 3-9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8"/>
        <w:gridCol w:w="2094"/>
        <w:gridCol w:w="1897"/>
        <w:gridCol w:w="4112"/>
      </w:tblGrid>
      <w:tr w:rsidR="00E009DE" w:rsidRPr="00377B7C" w:rsidTr="00C45063">
        <w:tc>
          <w:tcPr>
            <w:tcW w:w="2392" w:type="dxa"/>
          </w:tcPr>
          <w:p w:rsidR="00E009DE" w:rsidRPr="00377B7C" w:rsidRDefault="00E009DE" w:rsidP="004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2393" w:type="dxa"/>
          </w:tcPr>
          <w:p w:rsidR="00E009DE" w:rsidRPr="00377B7C" w:rsidRDefault="00E009DE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</w:tc>
        <w:tc>
          <w:tcPr>
            <w:tcW w:w="2393" w:type="dxa"/>
          </w:tcPr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Правила дорожного движения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color w:val="000000"/>
                <w:sz w:val="24"/>
                <w:szCs w:val="24"/>
                <w:lang w:eastAsia="en-US"/>
              </w:rPr>
              <w:t>для роллеров</w:t>
            </w:r>
          </w:p>
          <w:p w:rsidR="00E009DE" w:rsidRPr="00377B7C" w:rsidRDefault="00E00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009DE" w:rsidRPr="00377B7C" w:rsidRDefault="00E009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7C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color w:val="000000"/>
                <w:sz w:val="24"/>
                <w:szCs w:val="24"/>
                <w:lang w:eastAsia="en-US"/>
              </w:rPr>
              <w:t>Правила дорожного движения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color w:val="000000"/>
                <w:sz w:val="24"/>
                <w:szCs w:val="24"/>
                <w:lang w:eastAsia="en-US"/>
              </w:rPr>
              <w:t>для роллеров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1.  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>Перед катанием изучите Правила дорожн</w:t>
            </w:r>
            <w:bookmarkStart w:id="0" w:name="_GoBack"/>
            <w:bookmarkEnd w:id="0"/>
            <w:r w:rsidRPr="00377B7C">
              <w:rPr>
                <w:color w:val="000000"/>
                <w:sz w:val="24"/>
                <w:szCs w:val="24"/>
                <w:lang w:eastAsia="en-US"/>
              </w:rPr>
              <w:t>ого движения РФ для роллеров.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2.  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>Подберите ролики по размеру и стилю катания.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3.  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 xml:space="preserve">Проверьте исправность роликовых коньков: оси должны быть плотно закручены, тормозная </w:t>
            </w:r>
            <w:proofErr w:type="gramStart"/>
            <w:r w:rsidRPr="00377B7C">
              <w:rPr>
                <w:color w:val="000000"/>
                <w:sz w:val="24"/>
                <w:szCs w:val="24"/>
                <w:lang w:eastAsia="en-US"/>
              </w:rPr>
              <w:t>колодка</w:t>
            </w:r>
            <w:proofErr w:type="gramEnd"/>
            <w:r w:rsidRPr="00377B7C">
              <w:rPr>
                <w:color w:val="000000"/>
                <w:sz w:val="24"/>
                <w:szCs w:val="24"/>
                <w:lang w:eastAsia="en-US"/>
              </w:rPr>
              <w:t xml:space="preserve"> и колеса не изношены.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4.  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>Надежно закрепите роликовые коньки на ногах, используя все имеющиеся виды крепления (шнуровка, пяточный ремень).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5.  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>Кататься на роликах разрешается на любой ровной поверхности: на асфальтовых или бетонных площадках, дорожках, аллеях – во дворе, сквере, парке, но </w:t>
            </w: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обязательно 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>далеко от транспортных средств и большого скопления пешеходов. Лучше первые шаги сделать в сопровождении педагога-инструктора.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6.  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>Новичкам рекомендуется выбирать асфальтовые и бетонные дорожки и площадки рядом с газоном. Это поможет при возникновении препятствия на пути избежать столкновения, заехав на газон, где и упасть не страшно.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7.  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>Катаясь по тротуарам и пешеходным дорожкам, придерживайтесь правой стороны, следите за пешеходами, собаками, </w:t>
            </w:r>
            <w:hyperlink r:id="rId38" w:tooltip="Велосипед" w:history="1">
              <w:r w:rsidRPr="00377B7C">
                <w:rPr>
                  <w:rStyle w:val="a5"/>
                  <w:color w:val="743399"/>
                  <w:sz w:val="24"/>
                  <w:szCs w:val="24"/>
                  <w:bdr w:val="none" w:sz="0" w:space="0" w:color="auto" w:frame="1"/>
                  <w:lang w:eastAsia="en-US"/>
                </w:rPr>
                <w:t>велосипедистами</w:t>
              </w:r>
            </w:hyperlink>
            <w:r w:rsidRPr="00377B7C">
              <w:rPr>
                <w:color w:val="000000"/>
                <w:sz w:val="24"/>
                <w:szCs w:val="24"/>
                <w:lang w:eastAsia="en-US"/>
              </w:rPr>
              <w:t> и другими роллерами. </w:t>
            </w: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Обгоняй слева.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8.  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>Перед катанием (для предохранения от травм) роллер обязан надеть экипировку - наколенники, налокотники, накладки на запястья, шлем.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9.  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>Будьте </w:t>
            </w:r>
            <w:hyperlink r:id="rId39" w:tooltip="Вежливость" w:history="1">
              <w:r w:rsidRPr="00377B7C">
                <w:rPr>
                  <w:rStyle w:val="a5"/>
                  <w:color w:val="743399"/>
                  <w:sz w:val="24"/>
                  <w:szCs w:val="24"/>
                  <w:bdr w:val="none" w:sz="0" w:space="0" w:color="auto" w:frame="1"/>
                  <w:lang w:eastAsia="en-US"/>
                </w:rPr>
                <w:t>вежливы</w:t>
              </w:r>
            </w:hyperlink>
            <w:r w:rsidRPr="00377B7C">
              <w:rPr>
                <w:color w:val="000000"/>
                <w:sz w:val="24"/>
                <w:szCs w:val="24"/>
                <w:lang w:eastAsia="en-US"/>
              </w:rPr>
              <w:t>. Это сделает тротуары и пешеходные дорожки безопасным и удобным местом катания.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10.  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>Кататься на роликах можно и в больших помещениях – залах и холлах, но при условии получения на это разрешения.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11.  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>Роллерам </w:t>
            </w: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запрещается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> движение по песку, воде. Это резко ухудшит состояние коньков, снизит сцепление колес с поверхностью дороги, что чревато опасными падениями.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12.  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>Никогда не разгоняйтесь на незнакомых спусках. Особую осторожность следует соблюдать в случае, если спуск пересекается другими дорогами – автомобильными или пешеходными. </w:t>
            </w: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Помните: нельзя остановиться мгновенно!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13.  При пресечении проезжей части роллеры должны руководствоваться Правилами дорожного движения для пешеходов. 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>Во избежание столкновения на пешеходном переходе рекомендуется при пересечении проезжей части занимать крайнее правое положение, выбирая скорость движения равную скорости потока пешеходов.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14.  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>Роллеры, достигшие </w:t>
            </w: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14-летнего возраста</w:t>
            </w:r>
            <w:r w:rsidRPr="00377B7C">
              <w:rPr>
                <w:color w:val="000000"/>
                <w:sz w:val="24"/>
                <w:szCs w:val="24"/>
                <w:lang w:eastAsia="en-US"/>
              </w:rPr>
              <w:t>, могут двигаться по дорогам с низкой интенсивностью движения </w:t>
            </w: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при условии соблюдения Правил дорожного движения для пешеходов.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377B7C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Запомнить правила и применять их при катании на роликах.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377B7C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По ссылке зайти на сайт </w:t>
            </w:r>
            <w:hyperlink r:id="rId40" w:history="1">
              <w:r w:rsidRPr="00377B7C">
                <w:rPr>
                  <w:rStyle w:val="a5"/>
                  <w:bCs/>
                  <w:sz w:val="24"/>
                  <w:szCs w:val="24"/>
                  <w:bdr w:val="none" w:sz="0" w:space="0" w:color="auto" w:frame="1"/>
                  <w:lang w:eastAsia="en-US"/>
                </w:rPr>
                <w:t>http://www.creativecenter.ru/maint-ddtp-etest.dwp</w:t>
              </w:r>
            </w:hyperlink>
            <w:r w:rsidRPr="00377B7C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,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377B7C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пройти тестирование, кликнув мышкой на  </w:t>
            </w:r>
            <w:proofErr w:type="spellStart"/>
            <w:r w:rsidRPr="00377B7C">
              <w:rPr>
                <w:color w:val="FFFFFF"/>
                <w:sz w:val="24"/>
                <w:szCs w:val="24"/>
                <w:shd w:val="clear" w:color="auto" w:fill="8DC63F"/>
                <w:lang w:eastAsia="en-US"/>
              </w:rPr>
              <w:t>Новое</w:t>
            </w:r>
            <w:hyperlink r:id="rId41" w:history="1">
              <w:r w:rsidRPr="00377B7C">
                <w:rPr>
                  <w:rStyle w:val="a5"/>
                  <w:color w:val="23ABEA"/>
                  <w:sz w:val="24"/>
                  <w:szCs w:val="24"/>
                  <w:shd w:val="clear" w:color="auto" w:fill="F8F5EE"/>
                  <w:lang w:eastAsia="en-US"/>
                </w:rPr>
                <w:t>Тестирования</w:t>
              </w:r>
              <w:proofErr w:type="spellEnd"/>
              <w:r w:rsidRPr="00377B7C">
                <w:rPr>
                  <w:rStyle w:val="a5"/>
                  <w:color w:val="23ABEA"/>
                  <w:sz w:val="24"/>
                  <w:szCs w:val="24"/>
                  <w:shd w:val="clear" w:color="auto" w:fill="F8F5EE"/>
                  <w:lang w:eastAsia="en-US"/>
                </w:rPr>
                <w:t xml:space="preserve"> по правилам дорожного движения для 4+ класса</w:t>
              </w:r>
            </w:hyperlink>
            <w:r w:rsidRPr="00377B7C">
              <w:rPr>
                <w:sz w:val="24"/>
                <w:szCs w:val="24"/>
                <w:lang w:eastAsia="en-US"/>
              </w:rPr>
              <w:t>,</w:t>
            </w:r>
          </w:p>
          <w:p w:rsidR="00E009DE" w:rsidRPr="00377B7C" w:rsidRDefault="00E009DE">
            <w:pPr>
              <w:pStyle w:val="a6"/>
              <w:shd w:val="clear" w:color="auto" w:fill="FFFFFF"/>
              <w:spacing w:before="0" w:after="0" w:line="240" w:lineRule="atLeast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377B7C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сфотографировать результат тестирования и отправить на проверку по адресу</w:t>
            </w:r>
            <w:r w:rsidRPr="00377B7C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hyperlink r:id="rId42" w:history="1">
              <w:r w:rsidRPr="00377B7C">
                <w:rPr>
                  <w:rStyle w:val="a5"/>
                  <w:sz w:val="24"/>
                  <w:szCs w:val="24"/>
                  <w:lang w:val="en-US" w:eastAsia="en-US"/>
                </w:rPr>
                <w:t>mnatalia</w:t>
              </w:r>
              <w:r w:rsidRPr="00377B7C">
                <w:rPr>
                  <w:rStyle w:val="a5"/>
                  <w:sz w:val="24"/>
                  <w:szCs w:val="24"/>
                  <w:lang w:eastAsia="en-US"/>
                </w:rPr>
                <w:t>1983@</w:t>
              </w:r>
              <w:r w:rsidRPr="00377B7C">
                <w:rPr>
                  <w:rStyle w:val="a5"/>
                  <w:sz w:val="24"/>
                  <w:szCs w:val="24"/>
                  <w:lang w:val="en-US" w:eastAsia="en-US"/>
                </w:rPr>
                <w:t>yandex</w:t>
              </w:r>
              <w:r w:rsidRPr="00377B7C">
                <w:rPr>
                  <w:rStyle w:val="a5"/>
                  <w:sz w:val="24"/>
                  <w:szCs w:val="24"/>
                  <w:lang w:eastAsia="en-US"/>
                </w:rPr>
                <w:t>.</w:t>
              </w:r>
              <w:r w:rsidRPr="00377B7C">
                <w:rPr>
                  <w:rStyle w:val="a5"/>
                  <w:sz w:val="24"/>
                  <w:szCs w:val="24"/>
                  <w:lang w:val="en-US" w:eastAsia="en-US"/>
                </w:rPr>
                <w:t>ru</w:t>
              </w:r>
            </w:hyperlink>
            <w:r w:rsidRPr="00377B7C">
              <w:rPr>
                <w:color w:val="0070C0"/>
                <w:sz w:val="24"/>
                <w:szCs w:val="24"/>
                <w:u w:val="single"/>
                <w:lang w:eastAsia="en-US"/>
              </w:rPr>
              <w:t xml:space="preserve">  </w:t>
            </w:r>
          </w:p>
        </w:tc>
      </w:tr>
    </w:tbl>
    <w:p w:rsidR="00C45063" w:rsidRPr="00AE09BA" w:rsidRDefault="00C45063" w:rsidP="00C450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5063" w:rsidRPr="00AE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527B"/>
    <w:multiLevelType w:val="hybridMultilevel"/>
    <w:tmpl w:val="47202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27BD9"/>
    <w:multiLevelType w:val="hybridMultilevel"/>
    <w:tmpl w:val="4DE6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B497A"/>
    <w:multiLevelType w:val="hybridMultilevel"/>
    <w:tmpl w:val="43B60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2D38"/>
    <w:multiLevelType w:val="hybridMultilevel"/>
    <w:tmpl w:val="18F2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3710F"/>
    <w:multiLevelType w:val="hybridMultilevel"/>
    <w:tmpl w:val="3276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15DE7"/>
    <w:multiLevelType w:val="hybridMultilevel"/>
    <w:tmpl w:val="C68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E212B"/>
    <w:multiLevelType w:val="hybridMultilevel"/>
    <w:tmpl w:val="A704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0067C"/>
    <w:multiLevelType w:val="hybridMultilevel"/>
    <w:tmpl w:val="73A29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727D2"/>
    <w:multiLevelType w:val="hybridMultilevel"/>
    <w:tmpl w:val="03FC2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122C8D"/>
    <w:rsid w:val="001C2059"/>
    <w:rsid w:val="00256DE2"/>
    <w:rsid w:val="00290E61"/>
    <w:rsid w:val="00301EEA"/>
    <w:rsid w:val="00377B7C"/>
    <w:rsid w:val="00442C8E"/>
    <w:rsid w:val="00460AE1"/>
    <w:rsid w:val="004F41F0"/>
    <w:rsid w:val="005866D8"/>
    <w:rsid w:val="00735546"/>
    <w:rsid w:val="00763DAA"/>
    <w:rsid w:val="00766B1C"/>
    <w:rsid w:val="0079703E"/>
    <w:rsid w:val="007D61B9"/>
    <w:rsid w:val="00862E6A"/>
    <w:rsid w:val="00951BCF"/>
    <w:rsid w:val="00993B29"/>
    <w:rsid w:val="00995ABD"/>
    <w:rsid w:val="009E3C84"/>
    <w:rsid w:val="00A00771"/>
    <w:rsid w:val="00AB591F"/>
    <w:rsid w:val="00AE09BA"/>
    <w:rsid w:val="00B160CA"/>
    <w:rsid w:val="00B37E9F"/>
    <w:rsid w:val="00B47FA9"/>
    <w:rsid w:val="00C33A67"/>
    <w:rsid w:val="00C45063"/>
    <w:rsid w:val="00D20F3B"/>
    <w:rsid w:val="00D670F7"/>
    <w:rsid w:val="00D948A1"/>
    <w:rsid w:val="00E009DE"/>
    <w:rsid w:val="00E21507"/>
    <w:rsid w:val="00E24E55"/>
    <w:rsid w:val="00E33D94"/>
    <w:rsid w:val="00E657A8"/>
    <w:rsid w:val="00E84F18"/>
    <w:rsid w:val="00F0449C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45063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rsid w:val="00C45063"/>
    <w:rPr>
      <w:color w:val="0000FF"/>
      <w:u w:val="single"/>
    </w:rPr>
  </w:style>
  <w:style w:type="paragraph" w:customStyle="1" w:styleId="Default">
    <w:name w:val="Default"/>
    <w:rsid w:val="00F84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C33A6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B160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160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160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0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9D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009DE"/>
  </w:style>
  <w:style w:type="character" w:customStyle="1" w:styleId="c8">
    <w:name w:val="c8"/>
    <w:basedOn w:val="a0"/>
    <w:rsid w:val="00E009DE"/>
  </w:style>
  <w:style w:type="character" w:styleId="ac">
    <w:name w:val="Strong"/>
    <w:basedOn w:val="a0"/>
    <w:uiPriority w:val="22"/>
    <w:qFormat/>
    <w:rsid w:val="00E657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45063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rsid w:val="00C45063"/>
    <w:rPr>
      <w:color w:val="0000FF"/>
      <w:u w:val="single"/>
    </w:rPr>
  </w:style>
  <w:style w:type="paragraph" w:customStyle="1" w:styleId="Default">
    <w:name w:val="Default"/>
    <w:rsid w:val="00F84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C33A6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B160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160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160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0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9D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009DE"/>
  </w:style>
  <w:style w:type="character" w:customStyle="1" w:styleId="c8">
    <w:name w:val="c8"/>
    <w:basedOn w:val="a0"/>
    <w:rsid w:val="00E009DE"/>
  </w:style>
  <w:style w:type="character" w:styleId="ac">
    <w:name w:val="Strong"/>
    <w:basedOn w:val="a0"/>
    <w:uiPriority w:val="22"/>
    <w:qFormat/>
    <w:rsid w:val="00E65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www.youtube.com/watch?v=PpUSiwq0uQA" TargetMode="External"/><Relationship Id="rId26" Type="http://schemas.openxmlformats.org/officeDocument/2006/relationships/hyperlink" Target="https://www.youtube.com/watch?v=WsYffMpP0qU" TargetMode="External"/><Relationship Id="rId39" Type="http://schemas.openxmlformats.org/officeDocument/2006/relationships/hyperlink" Target="https://pandia.ru/text/category/vezhlivostmz/" TargetMode="External"/><Relationship Id="rId21" Type="http://schemas.openxmlformats.org/officeDocument/2006/relationships/hyperlink" Target="https://www.youtube.com/watch?v=1ulh1cgkEFk" TargetMode="External"/><Relationship Id="rId34" Type="http://schemas.openxmlformats.org/officeDocument/2006/relationships/hyperlink" Target="https://www.youtube.com/watch?v=w4QZqeX4b_c" TargetMode="External"/><Relationship Id="rId42" Type="http://schemas.openxmlformats.org/officeDocument/2006/relationships/hyperlink" Target="mailto:mnatalia1983@yandex.ru" TargetMode="External"/><Relationship Id="rId7" Type="http://schemas.openxmlformats.org/officeDocument/2006/relationships/hyperlink" Target="https://lichess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899063454509975292&amp;text=&#1087;&#1088;&#1099;&#1078;&#1082;&#1080;%20&#1074;%20&#1076;&#1083;&#1080;&#1085;&#1091;%20&#1089;%20&#1084;&#1077;&#1089;&#1090;&#1072;%20&#1090;&#1077;&#1093;&#1085;&#1080;&#1082;&#1072;%20&#1074;&#1099;&#1087;&#1086;&#1083;&#1085;&#1077;&#1085;&#1080;&#1103;%204%20&#1082;&#1083;&#1072;&#1089;&#1089;&amp;path=wizard&amp;parent-reqid=1586676791242255-352156150740448517000324-production-app-host-sas-web-yp-138&amp;redircnt=1586676914.1" TargetMode="External"/><Relationship Id="rId20" Type="http://schemas.openxmlformats.org/officeDocument/2006/relationships/hyperlink" Target="mailto:lub.sklyarova@yandex.ru" TargetMode="External"/><Relationship Id="rId29" Type="http://schemas.openxmlformats.org/officeDocument/2006/relationships/hyperlink" Target="https://www.youtube.com/watch?v=w4QZqeX4b_c" TargetMode="External"/><Relationship Id="rId41" Type="http://schemas.openxmlformats.org/officeDocument/2006/relationships/hyperlink" Target="http://www.creativecenter.ru/etest.dwp?v=2&amp;test=pdd4class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5&amp;v=WMDRPzI4McU&amp;feature=emb_logo" TargetMode="External"/><Relationship Id="rId11" Type="http://schemas.openxmlformats.org/officeDocument/2006/relationships/hyperlink" Target="https://lichess.org/learn" TargetMode="External"/><Relationship Id="rId24" Type="http://schemas.openxmlformats.org/officeDocument/2006/relationships/hyperlink" Target="mailto:innamasl83@yandex.ru" TargetMode="External"/><Relationship Id="rId32" Type="http://schemas.openxmlformats.org/officeDocument/2006/relationships/hyperlink" Target="http://www.youtube.com/watch?v=PpUSiwq0uQA" TargetMode="External"/><Relationship Id="rId37" Type="http://schemas.openxmlformats.org/officeDocument/2006/relationships/hyperlink" Target="https://www.yaklass.ru/p/biologia/obschie-biologicheskie-zakonomernosti/etapy-evoliutcii-biosfery-i-cheloveka-287166/razvitie-zhizni-na-zemle-287168" TargetMode="External"/><Relationship Id="rId40" Type="http://schemas.openxmlformats.org/officeDocument/2006/relationships/hyperlink" Target="http://www.creativecenter.ru/maint-ddtp-etest.dw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mailto:mnatalia1983@yandex.ru" TargetMode="External"/><Relationship Id="rId28" Type="http://schemas.openxmlformats.org/officeDocument/2006/relationships/hyperlink" Target="mailto:innamasl83@yandex.ru" TargetMode="External"/><Relationship Id="rId36" Type="http://schemas.openxmlformats.org/officeDocument/2006/relationships/hyperlink" Target="mailto:halaimova.irina@yandex.ru" TargetMode="External"/><Relationship Id="rId10" Type="http://schemas.openxmlformats.org/officeDocument/2006/relationships/hyperlink" Target="https://www.youtube.com/watch?time_continue=25&amp;v=WMDRPzI4McU&amp;feature=emb_logo" TargetMode="External"/><Relationship Id="rId19" Type="http://schemas.openxmlformats.org/officeDocument/2006/relationships/hyperlink" Target="mailto:innamasl83@yandex.ru" TargetMode="External"/><Relationship Id="rId31" Type="http://schemas.openxmlformats.org/officeDocument/2006/relationships/image" Target="media/image3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1172642642321807467&amp;text=&#1074;&#1080;&#1076;&#1077;&#1086;%20&#1042;&#1077;&#1076;&#1077;&#1085;&#1080;&#1077;%20&#1084;&#1103;&#1095;&#1072;%20&#1087;&#1088;&#1072;&#1074;&#1086;&#1081;%20&#1080;%20&#1083;&#1077;&#1074;&#1086;&#1081;%20&#1088;&#1091;&#1082;&#1086;&#1081;%20&#1074;%20&#1076;&#1074;&#1080;&#1078;&#1077;&#1085;&#1080;&#1080;%202%20&#1082;&#1083;&#1072;&#1089;&#1089;&amp;path=wizard&amp;parent-reqid=1586339729470025-504472423012162986186520-production-app-host-vla-web-yp-243&amp;redircnt=1586339772.1" TargetMode="External"/><Relationship Id="rId14" Type="http://schemas.openxmlformats.org/officeDocument/2006/relationships/hyperlink" Target="mailto:mnatalia1983@yandex.ru" TargetMode="External"/><Relationship Id="rId22" Type="http://schemas.openxmlformats.org/officeDocument/2006/relationships/hyperlink" Target="https://www.youtube.com/watch?v=R-5G-aOi1_Q" TargetMode="External"/><Relationship Id="rId27" Type="http://schemas.openxmlformats.org/officeDocument/2006/relationships/hyperlink" Target="mailto:mnatalia1983@yandex.ru" TargetMode="External"/><Relationship Id="rId30" Type="http://schemas.openxmlformats.org/officeDocument/2006/relationships/hyperlink" Target="mailto:mnatalia1983@yandex.ru" TargetMode="External"/><Relationship Id="rId35" Type="http://schemas.openxmlformats.org/officeDocument/2006/relationships/hyperlink" Target="mailto:mnatalia1983@yandex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youtube.com/watch?v=PpUSiwq0uQ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mnatalia1983@yandex.ru" TargetMode="External"/><Relationship Id="rId17" Type="http://schemas.openxmlformats.org/officeDocument/2006/relationships/hyperlink" Target="mailto:lub.sklyarova@yandex.ru" TargetMode="External"/><Relationship Id="rId25" Type="http://schemas.openxmlformats.org/officeDocument/2006/relationships/hyperlink" Target="https://www.youtube.com/watch?v=1ulh1cgkEFk" TargetMode="External"/><Relationship Id="rId33" Type="http://schemas.openxmlformats.org/officeDocument/2006/relationships/hyperlink" Target="mailto:innamasl83@yandex.ru" TargetMode="External"/><Relationship Id="rId38" Type="http://schemas.openxmlformats.org/officeDocument/2006/relationships/hyperlink" Target="https://pandia.ru/text/category/velosip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18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USER</cp:lastModifiedBy>
  <cp:revision>17</cp:revision>
  <dcterms:created xsi:type="dcterms:W3CDTF">2020-03-27T06:18:00Z</dcterms:created>
  <dcterms:modified xsi:type="dcterms:W3CDTF">2020-04-11T09:06:00Z</dcterms:modified>
</cp:coreProperties>
</file>